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B7" w:rsidRPr="000569B7" w:rsidRDefault="000569B7" w:rsidP="000569B7">
      <w:pPr>
        <w:adjustRightInd w:val="0"/>
        <w:snapToGrid w:val="0"/>
        <w:jc w:val="center"/>
        <w:rPr>
          <w:rFonts w:ascii="標楷體" w:eastAsia="標楷體" w:hAnsi="標楷體"/>
          <w:b/>
          <w:sz w:val="32"/>
          <w:szCs w:val="32"/>
        </w:rPr>
      </w:pPr>
      <w:bookmarkStart w:id="0" w:name="_GoBack"/>
      <w:r w:rsidRPr="000569B7">
        <w:rPr>
          <w:rFonts w:ascii="標楷體" w:eastAsia="標楷體" w:hAnsi="標楷體" w:hint="eastAsia"/>
          <w:b/>
          <w:sz w:val="32"/>
          <w:szCs w:val="32"/>
        </w:rPr>
        <w:t>基隆市特殊教育教師助理員及特教學生助理人員管理考核原則</w:t>
      </w:r>
      <w:bookmarkEnd w:id="0"/>
    </w:p>
    <w:p w:rsidR="000569B7" w:rsidRPr="00400D22" w:rsidRDefault="000569B7" w:rsidP="000569B7">
      <w:pPr>
        <w:adjustRightInd w:val="0"/>
        <w:snapToGrid w:val="0"/>
        <w:jc w:val="center"/>
        <w:rPr>
          <w:rFonts w:ascii="標楷體" w:eastAsia="標楷體" w:hAnsi="標楷體"/>
          <w:sz w:val="36"/>
          <w:szCs w:val="36"/>
        </w:rPr>
      </w:pPr>
    </w:p>
    <w:p w:rsidR="000569B7" w:rsidRPr="00400D22" w:rsidRDefault="000569B7" w:rsidP="000569B7">
      <w:pPr>
        <w:numPr>
          <w:ilvl w:val="0"/>
          <w:numId w:val="9"/>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本管理考核原則適用於教師助理員（含約僱教師助理員、計時計件教師助理員）及特教學生助理人員（含特教助理人員）。</w:t>
      </w:r>
    </w:p>
    <w:p w:rsidR="000569B7" w:rsidRPr="00400D22" w:rsidRDefault="000569B7" w:rsidP="000569B7">
      <w:pPr>
        <w:numPr>
          <w:ilvl w:val="0"/>
          <w:numId w:val="9"/>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教師助理員及特教學生助理人員，於僱用期間，應接受學校（園）及本府之督導及定期考核。</w:t>
      </w:r>
    </w:p>
    <w:p w:rsidR="000569B7" w:rsidRPr="00400D22" w:rsidRDefault="000569B7" w:rsidP="000569B7">
      <w:pPr>
        <w:numPr>
          <w:ilvl w:val="0"/>
          <w:numId w:val="9"/>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教師助理員及特教學生助理人員之午餐以自理為原則，配合學校午餐實施情形、身心障礙學生作息和需求，協調適合之用餐時間、地點及方式。</w:t>
      </w:r>
    </w:p>
    <w:p w:rsidR="000569B7" w:rsidRPr="00400D22" w:rsidRDefault="000569B7" w:rsidP="000569B7">
      <w:pPr>
        <w:numPr>
          <w:ilvl w:val="0"/>
          <w:numId w:val="9"/>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用人單位應為教師助理員及特教學生助理人員安排工作時程表及適當的休息位置。</w:t>
      </w:r>
    </w:p>
    <w:p w:rsidR="000569B7" w:rsidRPr="00400D22" w:rsidRDefault="000569B7" w:rsidP="000569B7">
      <w:pPr>
        <w:numPr>
          <w:ilvl w:val="0"/>
          <w:numId w:val="9"/>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教師助理員其工作督導、差勤管理與勞健保、薪資等，由僱用單位及本市特教資源中心依本市相關規定辦理。</w:t>
      </w:r>
    </w:p>
    <w:p w:rsidR="000569B7" w:rsidRPr="00400D22" w:rsidRDefault="000569B7" w:rsidP="000569B7">
      <w:pPr>
        <w:numPr>
          <w:ilvl w:val="0"/>
          <w:numId w:val="9"/>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特教學生助理人員其工作督導、差勤管理與勞健保、薪資等由本市特教資源中心及用人單位分層負責，辦理事項如下：</w:t>
      </w:r>
    </w:p>
    <w:p w:rsidR="000569B7" w:rsidRPr="00400D22" w:rsidRDefault="000569B7" w:rsidP="000569B7">
      <w:pPr>
        <w:numPr>
          <w:ilvl w:val="0"/>
          <w:numId w:val="3"/>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用人單位經公開甄選或依考核成績再次僱用特教學生助理人員後，有經費預算的學校為僱用單位，該僱用單位應辦理投保勞健保、簽約等僱用相關事宜。</w:t>
      </w:r>
    </w:p>
    <w:p w:rsidR="000569B7" w:rsidRPr="00400D22" w:rsidRDefault="000569B7" w:rsidP="000569B7">
      <w:pPr>
        <w:numPr>
          <w:ilvl w:val="0"/>
          <w:numId w:val="3"/>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僱用單位應於僱用起始日前，與特教學生助理人員簽訂僱用契約書（附件四之二），每日最多</w:t>
      </w:r>
      <w:r w:rsidRPr="00400D22">
        <w:rPr>
          <w:rFonts w:ascii="標楷體" w:eastAsia="標楷體" w:hAnsi="標楷體"/>
          <w:sz w:val="28"/>
          <w:szCs w:val="28"/>
        </w:rPr>
        <w:t>8</w:t>
      </w:r>
      <w:r w:rsidRPr="00400D22">
        <w:rPr>
          <w:rFonts w:ascii="標楷體" w:eastAsia="標楷體" w:hAnsi="標楷體" w:hint="eastAsia"/>
          <w:sz w:val="28"/>
          <w:szCs w:val="28"/>
        </w:rPr>
        <w:t>小時，每月依實際工作時數請領薪資。</w:t>
      </w:r>
    </w:p>
    <w:p w:rsidR="000569B7" w:rsidRPr="00400D22" w:rsidRDefault="000569B7" w:rsidP="000569B7">
      <w:pPr>
        <w:numPr>
          <w:ilvl w:val="0"/>
          <w:numId w:val="3"/>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特教學生助理人員每日確實於出勤紀錄表簽到、簽退。若有請假事宜，應填寫請假單，由用人單位承辦人核章。病假亦得於當日先以電話通知用人單位，3日內補填請假單。</w:t>
      </w:r>
    </w:p>
    <w:p w:rsidR="000569B7" w:rsidRPr="00400D22" w:rsidRDefault="000569B7" w:rsidP="000569B7">
      <w:pPr>
        <w:numPr>
          <w:ilvl w:val="0"/>
          <w:numId w:val="3"/>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辦理投保勞工保險、提撥6%勞退（兩者應註明部份工時）及全民健保。若特教學生助理人員已經在其他單位投保勞保，可選擇原投保單位退保或同時在兩個單位投保，全民健保應在僱用單位投保。</w:t>
      </w:r>
    </w:p>
    <w:p w:rsidR="000569B7" w:rsidRPr="00400D22" w:rsidRDefault="000569B7" w:rsidP="000569B7">
      <w:pPr>
        <w:numPr>
          <w:ilvl w:val="0"/>
          <w:numId w:val="3"/>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特教學生助理人員無法投保勞工保險時，應投保職業災害保險。具有特殊身份享有勞、健保保費優惠者，應主動告知僱用單位。</w:t>
      </w:r>
    </w:p>
    <w:p w:rsidR="000569B7" w:rsidRPr="00400D22" w:rsidRDefault="000569B7" w:rsidP="000569B7">
      <w:pPr>
        <w:numPr>
          <w:ilvl w:val="0"/>
          <w:numId w:val="3"/>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用人單位承辦人應每月覈實填寫「特教學生助理人員考核表」（當月份）。</w:t>
      </w:r>
    </w:p>
    <w:p w:rsidR="000569B7" w:rsidRPr="00400D22" w:rsidRDefault="000569B7" w:rsidP="000569B7">
      <w:pPr>
        <w:numPr>
          <w:ilvl w:val="0"/>
          <w:numId w:val="3"/>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僱用單位即用人單位時，特教學生助理人員於次月5日前應繳交出勤紀錄表及請假單給聘用單位承辦人核章，承辦人依「出勤紀錄表」、「請假單」，連同「每月特教學生助理人員考核表」等相關表件，辦理請領薪資作業，並於每月15日前撥入助理人員個人帳戶。</w:t>
      </w:r>
    </w:p>
    <w:p w:rsidR="000569B7" w:rsidRPr="00400D22" w:rsidRDefault="000569B7" w:rsidP="000569B7">
      <w:pPr>
        <w:numPr>
          <w:ilvl w:val="0"/>
          <w:numId w:val="3"/>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用人單位非僱用單位時，用人單位將「出勤記錄表」、「請假單」連同「每月特教學生助理人員考核表」於次月5日前送交僱用單位辦理請領薪資作業，並於每月15日前撥入助理人員個人帳戶。</w:t>
      </w:r>
    </w:p>
    <w:p w:rsidR="000569B7" w:rsidRPr="00965021" w:rsidRDefault="000569B7" w:rsidP="000569B7">
      <w:pPr>
        <w:numPr>
          <w:ilvl w:val="0"/>
          <w:numId w:val="9"/>
        </w:numPr>
        <w:tabs>
          <w:tab w:val="left" w:pos="567"/>
        </w:tabs>
        <w:adjustRightInd w:val="0"/>
        <w:snapToGrid w:val="0"/>
        <w:ind w:left="567" w:hanging="567"/>
        <w:rPr>
          <w:rFonts w:ascii="標楷體" w:eastAsia="標楷體" w:hAnsi="標楷體"/>
          <w:color w:val="FF0000"/>
          <w:sz w:val="28"/>
          <w:szCs w:val="28"/>
        </w:rPr>
      </w:pPr>
      <w:r w:rsidRPr="00965021">
        <w:rPr>
          <w:rFonts w:ascii="標楷體" w:eastAsia="標楷體" w:hAnsi="標楷體" w:hint="eastAsia"/>
          <w:color w:val="FF0000"/>
          <w:sz w:val="28"/>
          <w:szCs w:val="28"/>
        </w:rPr>
        <w:t>教師助理員及特教學生助理人員於僱用期間表現不佳，應依契約辦理終止僱用。</w:t>
      </w:r>
    </w:p>
    <w:p w:rsidR="000569B7" w:rsidRPr="00965021" w:rsidRDefault="000569B7" w:rsidP="000569B7">
      <w:pPr>
        <w:numPr>
          <w:ilvl w:val="0"/>
          <w:numId w:val="4"/>
        </w:numPr>
        <w:tabs>
          <w:tab w:val="left" w:pos="851"/>
        </w:tabs>
        <w:adjustRightInd w:val="0"/>
        <w:snapToGrid w:val="0"/>
        <w:ind w:left="851" w:hanging="567"/>
        <w:rPr>
          <w:rFonts w:ascii="標楷體" w:eastAsia="標楷體" w:hAnsi="標楷體"/>
          <w:color w:val="FF0000"/>
          <w:sz w:val="28"/>
          <w:szCs w:val="28"/>
        </w:rPr>
      </w:pPr>
      <w:r w:rsidRPr="00965021">
        <w:rPr>
          <w:rFonts w:ascii="標楷體" w:eastAsia="標楷體" w:hAnsi="標楷體" w:hint="eastAsia"/>
          <w:color w:val="FF0000"/>
          <w:sz w:val="28"/>
          <w:szCs w:val="28"/>
        </w:rPr>
        <w:t>不勝任所交付的工作且已連續工作三個月以上者。</w:t>
      </w:r>
    </w:p>
    <w:p w:rsidR="000569B7" w:rsidRPr="00965021" w:rsidRDefault="000569B7" w:rsidP="000569B7">
      <w:pPr>
        <w:numPr>
          <w:ilvl w:val="0"/>
          <w:numId w:val="4"/>
        </w:numPr>
        <w:tabs>
          <w:tab w:val="left" w:pos="851"/>
        </w:tabs>
        <w:adjustRightInd w:val="0"/>
        <w:snapToGrid w:val="0"/>
        <w:ind w:left="851" w:hanging="567"/>
        <w:rPr>
          <w:rFonts w:ascii="標楷體" w:eastAsia="標楷體" w:hAnsi="標楷體"/>
          <w:color w:val="FF0000"/>
          <w:sz w:val="28"/>
          <w:szCs w:val="28"/>
        </w:rPr>
      </w:pPr>
      <w:r w:rsidRPr="00965021">
        <w:rPr>
          <w:rFonts w:ascii="標楷體" w:eastAsia="標楷體" w:hAnsi="標楷體" w:hint="eastAsia"/>
          <w:color w:val="FF0000"/>
          <w:sz w:val="28"/>
          <w:szCs w:val="28"/>
        </w:rPr>
        <w:t>請假日數過多，嚴重影響工作，得視為不勝任所交付的工作處理。</w:t>
      </w:r>
    </w:p>
    <w:p w:rsidR="000569B7" w:rsidRPr="00400D22" w:rsidRDefault="000569B7" w:rsidP="000569B7">
      <w:pPr>
        <w:numPr>
          <w:ilvl w:val="0"/>
          <w:numId w:val="9"/>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教師助理員及特教學生助理人員於僱用期滿前欲離職，應於1個月前提出「離職申請單」，送交僱用單位，經主管核准後辦理勞保退保及健保轉出。</w:t>
      </w:r>
    </w:p>
    <w:p w:rsidR="000569B7" w:rsidRPr="00400D22" w:rsidRDefault="000569B7" w:rsidP="000569B7">
      <w:pPr>
        <w:numPr>
          <w:ilvl w:val="0"/>
          <w:numId w:val="9"/>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考核方式：</w:t>
      </w:r>
    </w:p>
    <w:p w:rsidR="000569B7" w:rsidRPr="00400D22" w:rsidRDefault="000569B7" w:rsidP="000569B7">
      <w:pPr>
        <w:numPr>
          <w:ilvl w:val="0"/>
          <w:numId w:val="2"/>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教師助理員：用人單位應於每年契約終止前，執行教師助理員績效考核，填寫「教師助理員考核表」（附件四之三），予以評估續聘與否，考核表免備文方式送府覆</w:t>
      </w:r>
      <w:r w:rsidRPr="00400D22">
        <w:rPr>
          <w:rFonts w:ascii="標楷體" w:eastAsia="標楷體" w:hAnsi="標楷體" w:hint="eastAsia"/>
          <w:sz w:val="28"/>
          <w:szCs w:val="28"/>
        </w:rPr>
        <w:lastRenderedPageBreak/>
        <w:t>核（教育處特教科），俾憑辦理續聘相關事宜。</w:t>
      </w:r>
    </w:p>
    <w:p w:rsidR="000569B7" w:rsidRPr="00400D22" w:rsidRDefault="000569B7" w:rsidP="000569B7">
      <w:pPr>
        <w:numPr>
          <w:ilvl w:val="0"/>
          <w:numId w:val="2"/>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特教學生助理人員：用人單位及本市特教資源中心應於每期契約終止前，執行特教學生助理人員績效考核，填寫「特教學生助理人員考核表」（附件四之三），做為再次僱用參考依據，考核表免備文方式送府備查（教育處特教科）。</w:t>
      </w:r>
    </w:p>
    <w:p w:rsidR="000569B7" w:rsidRPr="00400D22" w:rsidRDefault="000569B7" w:rsidP="000569B7">
      <w:pPr>
        <w:numPr>
          <w:ilvl w:val="0"/>
          <w:numId w:val="9"/>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 xml:space="preserve">考核細則：績效考核結果，以一百分為滿分， </w:t>
      </w:r>
    </w:p>
    <w:p w:rsidR="000569B7" w:rsidRPr="00400D22" w:rsidRDefault="000569B7" w:rsidP="000569B7">
      <w:pPr>
        <w:numPr>
          <w:ilvl w:val="0"/>
          <w:numId w:val="8"/>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教師助理員及特教學生助理人員考核表格如附件。</w:t>
      </w:r>
    </w:p>
    <w:p w:rsidR="000569B7" w:rsidRPr="00400D22" w:rsidRDefault="000569B7" w:rsidP="000569B7">
      <w:pPr>
        <w:numPr>
          <w:ilvl w:val="0"/>
          <w:numId w:val="8"/>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考核成績分甲、乙、丙三等級：</w:t>
      </w:r>
    </w:p>
    <w:p w:rsidR="000569B7" w:rsidRPr="00400D22" w:rsidRDefault="000569B7" w:rsidP="000569B7">
      <w:pPr>
        <w:numPr>
          <w:ilvl w:val="0"/>
          <w:numId w:val="10"/>
        </w:numPr>
        <w:adjustRightInd w:val="0"/>
        <w:snapToGrid w:val="0"/>
        <w:ind w:left="851" w:hanging="284"/>
        <w:textAlignment w:val="baseline"/>
        <w:rPr>
          <w:rFonts w:ascii="標楷體" w:eastAsia="標楷體" w:hAnsi="標楷體"/>
          <w:sz w:val="28"/>
          <w:szCs w:val="28"/>
        </w:rPr>
      </w:pPr>
      <w:r w:rsidRPr="00400D22">
        <w:rPr>
          <w:rFonts w:ascii="標楷體" w:eastAsia="標楷體" w:hAnsi="標楷體" w:hint="eastAsia"/>
          <w:sz w:val="28"/>
          <w:szCs w:val="28"/>
        </w:rPr>
        <w:t xml:space="preserve">甲等：八十分以上，表現優異，能超出工作職責： </w:t>
      </w:r>
    </w:p>
    <w:p w:rsidR="000569B7" w:rsidRPr="00400D22" w:rsidRDefault="000569B7" w:rsidP="000569B7">
      <w:pPr>
        <w:adjustRightInd w:val="0"/>
        <w:snapToGrid w:val="0"/>
        <w:ind w:firstLineChars="300" w:firstLine="840"/>
        <w:rPr>
          <w:rFonts w:ascii="標楷體" w:eastAsia="標楷體" w:hAnsi="標楷體"/>
          <w:sz w:val="28"/>
          <w:szCs w:val="28"/>
        </w:rPr>
      </w:pPr>
      <w:r>
        <w:rPr>
          <w:rFonts w:ascii="標楷體" w:eastAsia="標楷體" w:hAnsi="標楷體" w:hint="eastAsia"/>
          <w:sz w:val="28"/>
          <w:szCs w:val="28"/>
        </w:rPr>
        <w:t>(1)</w:t>
      </w:r>
      <w:r w:rsidRPr="00400D22">
        <w:rPr>
          <w:rFonts w:ascii="標楷體" w:eastAsia="標楷體" w:hAnsi="標楷體" w:hint="eastAsia"/>
          <w:sz w:val="28"/>
          <w:szCs w:val="28"/>
        </w:rPr>
        <w:t>教師助理員：予以續聘。</w:t>
      </w:r>
    </w:p>
    <w:p w:rsidR="000569B7" w:rsidRPr="00400D22" w:rsidRDefault="000569B7" w:rsidP="000569B7">
      <w:pPr>
        <w:adjustRightInd w:val="0"/>
        <w:snapToGrid w:val="0"/>
        <w:ind w:firstLineChars="300" w:firstLine="840"/>
        <w:rPr>
          <w:rFonts w:ascii="標楷體" w:eastAsia="標楷體" w:hAnsi="標楷體"/>
          <w:sz w:val="28"/>
          <w:szCs w:val="28"/>
        </w:rPr>
      </w:pPr>
      <w:r>
        <w:rPr>
          <w:rFonts w:ascii="標楷體" w:eastAsia="標楷體" w:hAnsi="標楷體" w:hint="eastAsia"/>
          <w:sz w:val="28"/>
          <w:szCs w:val="28"/>
        </w:rPr>
        <w:t>(2)</w:t>
      </w:r>
      <w:r w:rsidRPr="00400D22">
        <w:rPr>
          <w:rFonts w:ascii="標楷體" w:eastAsia="標楷體" w:hAnsi="標楷體" w:hint="eastAsia"/>
          <w:sz w:val="28"/>
          <w:szCs w:val="28"/>
        </w:rPr>
        <w:t>特教學生助理人員：做為再次僱用之參考依據。</w:t>
      </w:r>
    </w:p>
    <w:p w:rsidR="000569B7" w:rsidRPr="00400D22" w:rsidRDefault="000569B7" w:rsidP="000569B7">
      <w:pPr>
        <w:numPr>
          <w:ilvl w:val="0"/>
          <w:numId w:val="10"/>
        </w:numPr>
        <w:adjustRightInd w:val="0"/>
        <w:snapToGrid w:val="0"/>
        <w:ind w:left="851" w:hanging="284"/>
        <w:textAlignment w:val="baseline"/>
        <w:rPr>
          <w:rFonts w:ascii="標楷體" w:eastAsia="標楷體" w:hAnsi="標楷體"/>
          <w:sz w:val="28"/>
          <w:szCs w:val="28"/>
        </w:rPr>
      </w:pPr>
      <w:r w:rsidRPr="00400D22">
        <w:rPr>
          <w:rFonts w:ascii="標楷體" w:eastAsia="標楷體" w:hAnsi="標楷體" w:hint="eastAsia"/>
          <w:sz w:val="28"/>
          <w:szCs w:val="28"/>
        </w:rPr>
        <w:t>乙等：七十分以上，未滿八十分，表現能達到工作職責：</w:t>
      </w:r>
    </w:p>
    <w:p w:rsidR="000569B7" w:rsidRPr="00400D22" w:rsidRDefault="000569B7" w:rsidP="000569B7">
      <w:pPr>
        <w:adjustRightInd w:val="0"/>
        <w:snapToGrid w:val="0"/>
        <w:ind w:firstLineChars="300" w:firstLine="840"/>
        <w:rPr>
          <w:rFonts w:ascii="標楷體" w:eastAsia="標楷體" w:hAnsi="標楷體"/>
          <w:sz w:val="28"/>
          <w:szCs w:val="28"/>
        </w:rPr>
      </w:pPr>
      <w:r>
        <w:rPr>
          <w:rFonts w:ascii="標楷體" w:eastAsia="標楷體" w:hAnsi="標楷體" w:hint="eastAsia"/>
          <w:sz w:val="28"/>
          <w:szCs w:val="28"/>
        </w:rPr>
        <w:t>(1)</w:t>
      </w:r>
      <w:r w:rsidRPr="00400D22">
        <w:rPr>
          <w:rFonts w:ascii="標楷體" w:eastAsia="標楷體" w:hAnsi="標楷體" w:hint="eastAsia"/>
          <w:sz w:val="28"/>
          <w:szCs w:val="28"/>
        </w:rPr>
        <w:t>教師助理員：由用人單位決定是否續聘。</w:t>
      </w:r>
    </w:p>
    <w:p w:rsidR="000569B7" w:rsidRPr="00400D22" w:rsidRDefault="000569B7" w:rsidP="000569B7">
      <w:pPr>
        <w:adjustRightInd w:val="0"/>
        <w:snapToGrid w:val="0"/>
        <w:ind w:firstLineChars="300" w:firstLine="840"/>
        <w:rPr>
          <w:rFonts w:ascii="標楷體" w:eastAsia="標楷體" w:hAnsi="標楷體"/>
          <w:sz w:val="28"/>
          <w:szCs w:val="28"/>
        </w:rPr>
      </w:pPr>
      <w:r>
        <w:rPr>
          <w:rFonts w:ascii="標楷體" w:eastAsia="標楷體" w:hAnsi="標楷體" w:hint="eastAsia"/>
          <w:sz w:val="28"/>
          <w:szCs w:val="28"/>
        </w:rPr>
        <w:t>(2)</w:t>
      </w:r>
      <w:r w:rsidRPr="00400D22">
        <w:rPr>
          <w:rFonts w:ascii="標楷體" w:eastAsia="標楷體" w:hAnsi="標楷體" w:hint="eastAsia"/>
          <w:sz w:val="28"/>
          <w:szCs w:val="28"/>
        </w:rPr>
        <w:t>特教學生助理人員：做為再次僱用之參考依據。</w:t>
      </w:r>
    </w:p>
    <w:p w:rsidR="000569B7" w:rsidRPr="00400D22" w:rsidRDefault="000569B7" w:rsidP="000569B7">
      <w:pPr>
        <w:numPr>
          <w:ilvl w:val="0"/>
          <w:numId w:val="10"/>
        </w:numPr>
        <w:adjustRightInd w:val="0"/>
        <w:snapToGrid w:val="0"/>
        <w:ind w:left="851" w:hanging="284"/>
        <w:textAlignment w:val="baseline"/>
        <w:rPr>
          <w:rFonts w:ascii="標楷體" w:eastAsia="標楷體" w:hAnsi="標楷體"/>
          <w:sz w:val="28"/>
          <w:szCs w:val="28"/>
        </w:rPr>
      </w:pPr>
      <w:r w:rsidRPr="00400D22">
        <w:rPr>
          <w:rFonts w:ascii="標楷體" w:eastAsia="標楷體" w:hAnsi="標楷體" w:hint="eastAsia"/>
          <w:sz w:val="28"/>
          <w:szCs w:val="28"/>
        </w:rPr>
        <w:t>丙等：未滿七十分，表現未能達到工作職責：</w:t>
      </w:r>
    </w:p>
    <w:p w:rsidR="000569B7" w:rsidRPr="00400D22" w:rsidRDefault="000569B7" w:rsidP="000569B7">
      <w:pPr>
        <w:adjustRightInd w:val="0"/>
        <w:snapToGrid w:val="0"/>
        <w:ind w:firstLineChars="300" w:firstLine="840"/>
        <w:rPr>
          <w:rFonts w:ascii="標楷體" w:eastAsia="標楷體" w:hAnsi="標楷體"/>
          <w:sz w:val="28"/>
          <w:szCs w:val="28"/>
        </w:rPr>
      </w:pPr>
      <w:r>
        <w:rPr>
          <w:rFonts w:ascii="標楷體" w:eastAsia="標楷體" w:hAnsi="標楷體" w:hint="eastAsia"/>
          <w:sz w:val="28"/>
          <w:szCs w:val="28"/>
        </w:rPr>
        <w:t>(1)</w:t>
      </w:r>
      <w:r w:rsidRPr="00400D22">
        <w:rPr>
          <w:rFonts w:ascii="標楷體" w:eastAsia="標楷體" w:hAnsi="標楷體" w:hint="eastAsia"/>
          <w:sz w:val="28"/>
          <w:szCs w:val="28"/>
        </w:rPr>
        <w:t>教師助理員：不予續聘。</w:t>
      </w:r>
    </w:p>
    <w:p w:rsidR="000569B7" w:rsidRPr="00400D22" w:rsidRDefault="000569B7" w:rsidP="000569B7">
      <w:pPr>
        <w:adjustRightInd w:val="0"/>
        <w:snapToGrid w:val="0"/>
        <w:ind w:firstLineChars="300" w:firstLine="840"/>
        <w:rPr>
          <w:rFonts w:ascii="標楷體" w:eastAsia="標楷體" w:hAnsi="標楷體"/>
          <w:sz w:val="28"/>
          <w:szCs w:val="28"/>
        </w:rPr>
      </w:pPr>
      <w:r>
        <w:rPr>
          <w:rFonts w:ascii="標楷體" w:eastAsia="標楷體" w:hAnsi="標楷體" w:hint="eastAsia"/>
          <w:sz w:val="28"/>
          <w:szCs w:val="28"/>
        </w:rPr>
        <w:t>(2)</w:t>
      </w:r>
      <w:r w:rsidRPr="00400D22">
        <w:rPr>
          <w:rFonts w:ascii="標楷體" w:eastAsia="標楷體" w:hAnsi="標楷體" w:hint="eastAsia"/>
          <w:sz w:val="28"/>
          <w:szCs w:val="28"/>
        </w:rPr>
        <w:t>特教學生助理人員：做為再次僱用之參考依據，以不錄用為原則。</w:t>
      </w:r>
    </w:p>
    <w:p w:rsidR="000569B7" w:rsidRPr="00400D22" w:rsidRDefault="000569B7" w:rsidP="000569B7">
      <w:pPr>
        <w:numPr>
          <w:ilvl w:val="0"/>
          <w:numId w:val="10"/>
        </w:numPr>
        <w:adjustRightInd w:val="0"/>
        <w:snapToGrid w:val="0"/>
        <w:ind w:left="851" w:hanging="284"/>
        <w:textAlignment w:val="baseline"/>
        <w:rPr>
          <w:rFonts w:ascii="標楷體" w:eastAsia="標楷體" w:hAnsi="標楷體"/>
          <w:sz w:val="28"/>
          <w:szCs w:val="28"/>
        </w:rPr>
      </w:pPr>
      <w:r w:rsidRPr="00400D22">
        <w:rPr>
          <w:rFonts w:ascii="標楷體" w:eastAsia="標楷體" w:hAnsi="標楷體" w:hint="eastAsia"/>
          <w:sz w:val="28"/>
          <w:szCs w:val="28"/>
        </w:rPr>
        <w:t>考核成績為九十分以上或七十分以下者，務必敘明重大優劣事蹟。</w:t>
      </w:r>
    </w:p>
    <w:p w:rsidR="000569B7" w:rsidRPr="00400D22" w:rsidRDefault="000569B7" w:rsidP="000569B7">
      <w:pPr>
        <w:numPr>
          <w:ilvl w:val="0"/>
          <w:numId w:val="8"/>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教師助理員於前項第三款評核為丙等者，依據軍公教人員年終工作獎金及慰問金發給注意事項規定，不發或減發年終工作獎金。</w:t>
      </w:r>
    </w:p>
    <w:p w:rsidR="000569B7" w:rsidRPr="00400D22" w:rsidRDefault="000569B7" w:rsidP="000569B7">
      <w:pPr>
        <w:numPr>
          <w:ilvl w:val="0"/>
          <w:numId w:val="9"/>
        </w:numPr>
        <w:tabs>
          <w:tab w:val="left" w:pos="851"/>
        </w:tabs>
        <w:adjustRightInd w:val="0"/>
        <w:snapToGrid w:val="0"/>
        <w:ind w:left="851" w:hanging="851"/>
        <w:rPr>
          <w:rFonts w:ascii="標楷體" w:eastAsia="標楷體" w:hAnsi="標楷體"/>
          <w:szCs w:val="24"/>
        </w:rPr>
      </w:pPr>
      <w:r w:rsidRPr="00400D22">
        <w:rPr>
          <w:rFonts w:ascii="標楷體" w:eastAsia="標楷體" w:hAnsi="標楷體" w:hint="eastAsia"/>
          <w:sz w:val="28"/>
          <w:szCs w:val="28"/>
        </w:rPr>
        <w:t>本管理考核原則經市府審核後實施</w:t>
      </w:r>
    </w:p>
    <w:p w:rsidR="000569B7" w:rsidRPr="00400D22" w:rsidRDefault="000569B7" w:rsidP="000569B7">
      <w:pPr>
        <w:adjustRightInd w:val="0"/>
        <w:snapToGrid w:val="0"/>
        <w:rPr>
          <w:rFonts w:ascii="標楷體" w:eastAsia="標楷體" w:hAnsi="標楷體"/>
        </w:rPr>
      </w:pPr>
      <w:r w:rsidRPr="00400D22">
        <w:rPr>
          <w:rFonts w:ascii="標楷體" w:eastAsia="標楷體" w:hAnsi="標楷體"/>
          <w:szCs w:val="24"/>
        </w:rPr>
        <w:br w:type="page"/>
      </w:r>
      <w:r w:rsidRPr="00400D22">
        <w:rPr>
          <w:rFonts w:ascii="標楷體" w:eastAsia="標楷體" w:hAnsi="標楷體" w:hint="eastAsia"/>
          <w:szCs w:val="24"/>
        </w:rPr>
        <w:lastRenderedPageBreak/>
        <w:t>（附件四之三）年度教師助理員及特教學生助理人員考核表</w:t>
      </w:r>
    </w:p>
    <w:tbl>
      <w:tblPr>
        <w:tblpPr w:leftFromText="181" w:rightFromText="181" w:vertAnchor="text" w:horzAnchor="margin" w:tblpY="1"/>
        <w:tblOverlap w:val="never"/>
        <w:tblW w:w="11023" w:type="dxa"/>
        <w:tblLook w:val="04A0" w:firstRow="1" w:lastRow="0" w:firstColumn="1" w:lastColumn="0" w:noHBand="0" w:noVBand="1"/>
      </w:tblPr>
      <w:tblGrid>
        <w:gridCol w:w="6946"/>
        <w:gridCol w:w="4077"/>
      </w:tblGrid>
      <w:tr w:rsidR="000569B7" w:rsidRPr="00400D22" w:rsidTr="00A65791">
        <w:trPr>
          <w:trHeight w:val="705"/>
        </w:trPr>
        <w:tc>
          <w:tcPr>
            <w:tcW w:w="6946" w:type="dxa"/>
            <w:vAlign w:val="center"/>
          </w:tcPr>
          <w:p w:rsidR="000569B7" w:rsidRPr="00400D22" w:rsidRDefault="000569B7" w:rsidP="00E76D3C">
            <w:pPr>
              <w:adjustRightInd w:val="0"/>
              <w:snapToGrid w:val="0"/>
              <w:rPr>
                <w:rFonts w:eastAsia="標楷體"/>
                <w:szCs w:val="24"/>
              </w:rPr>
            </w:pPr>
            <w:r w:rsidRPr="00400D22">
              <w:rPr>
                <w:rFonts w:eastAsia="標楷體" w:hint="eastAsia"/>
                <w:szCs w:val="24"/>
              </w:rPr>
              <w:t>基隆市</w:t>
            </w:r>
            <w:r w:rsidRPr="00E76D3C">
              <w:rPr>
                <w:rFonts w:eastAsia="標楷體" w:hint="eastAsia"/>
                <w:color w:val="FF0000"/>
                <w:szCs w:val="24"/>
                <w:u w:val="single"/>
              </w:rPr>
              <w:t>10</w:t>
            </w:r>
            <w:r w:rsidR="00E76D3C" w:rsidRPr="00E76D3C">
              <w:rPr>
                <w:rFonts w:eastAsia="標楷體" w:hint="eastAsia"/>
                <w:color w:val="FF0000"/>
                <w:szCs w:val="24"/>
                <w:u w:val="single"/>
              </w:rPr>
              <w:t>6</w:t>
            </w:r>
            <w:r w:rsidRPr="00400D22">
              <w:rPr>
                <w:rFonts w:eastAsia="標楷體" w:hint="eastAsia"/>
                <w:szCs w:val="24"/>
              </w:rPr>
              <w:t>年度教師助理員及特教學生助理人員考核表</w:t>
            </w:r>
          </w:p>
        </w:tc>
        <w:tc>
          <w:tcPr>
            <w:tcW w:w="4077" w:type="dxa"/>
            <w:vMerge w:val="restart"/>
            <w:vAlign w:val="center"/>
          </w:tcPr>
          <w:p w:rsidR="000569B7" w:rsidRPr="00400D22" w:rsidRDefault="000569B7" w:rsidP="00E76D3C">
            <w:pPr>
              <w:adjustRightInd w:val="0"/>
              <w:snapToGrid w:val="0"/>
              <w:jc w:val="both"/>
              <w:rPr>
                <w:rFonts w:ascii="標楷體" w:eastAsia="標楷體" w:hAnsi="標楷體"/>
              </w:rPr>
            </w:pPr>
            <w:r w:rsidRPr="00400D22">
              <w:rPr>
                <w:rFonts w:ascii="標楷體" w:eastAsia="標楷體" w:hAnsi="標楷體" w:hint="eastAsia"/>
              </w:rPr>
              <w:t>□</w:t>
            </w:r>
            <w:r w:rsidRPr="00E76D3C">
              <w:rPr>
                <w:rFonts w:ascii="標楷體" w:eastAsia="標楷體" w:hAnsi="標楷體" w:hint="eastAsia"/>
                <w:color w:val="FF0000"/>
                <w:u w:val="single"/>
              </w:rPr>
              <w:t>10</w:t>
            </w:r>
            <w:r w:rsidR="00E76D3C" w:rsidRPr="00E76D3C">
              <w:rPr>
                <w:rFonts w:ascii="標楷體" w:eastAsia="標楷體" w:hAnsi="標楷體" w:hint="eastAsia"/>
                <w:color w:val="FF0000"/>
                <w:u w:val="single"/>
              </w:rPr>
              <w:t>6</w:t>
            </w:r>
            <w:r w:rsidRPr="00400D22">
              <w:rPr>
                <w:rFonts w:ascii="標楷體" w:eastAsia="標楷體" w:hAnsi="標楷體" w:hint="eastAsia"/>
              </w:rPr>
              <w:t>年度第</w:t>
            </w:r>
            <w:r w:rsidR="00E76D3C" w:rsidRPr="00E76D3C">
              <w:rPr>
                <w:rFonts w:ascii="標楷體" w:eastAsia="標楷體" w:hAnsi="標楷體" w:hint="eastAsia"/>
                <w:color w:val="FF0000"/>
              </w:rPr>
              <w:t>1</w:t>
            </w:r>
            <w:r w:rsidRPr="00400D22">
              <w:rPr>
                <w:rFonts w:ascii="標楷體" w:eastAsia="標楷體" w:hAnsi="標楷體" w:hint="eastAsia"/>
              </w:rPr>
              <w:t>期特教學生助理人員</w:t>
            </w:r>
          </w:p>
        </w:tc>
      </w:tr>
      <w:tr w:rsidR="000569B7" w:rsidRPr="00400D22" w:rsidTr="00A65791">
        <w:tc>
          <w:tcPr>
            <w:tcW w:w="6946" w:type="dxa"/>
            <w:vAlign w:val="bottom"/>
          </w:tcPr>
          <w:p w:rsidR="000569B7" w:rsidRPr="00400D22" w:rsidRDefault="000569B7" w:rsidP="00A65791">
            <w:pPr>
              <w:adjustRightInd w:val="0"/>
              <w:snapToGrid w:val="0"/>
              <w:jc w:val="both"/>
              <w:rPr>
                <w:rFonts w:eastAsia="標楷體"/>
                <w:sz w:val="32"/>
                <w:szCs w:val="32"/>
                <w:u w:val="single"/>
              </w:rPr>
            </w:pPr>
            <w:r w:rsidRPr="00400D22">
              <w:rPr>
                <w:rFonts w:eastAsia="標楷體" w:hint="eastAsia"/>
                <w:szCs w:val="24"/>
              </w:rPr>
              <w:t>學校</w:t>
            </w:r>
            <w:r w:rsidRPr="00400D22">
              <w:rPr>
                <w:rFonts w:eastAsia="標楷體" w:hint="eastAsia"/>
                <w:sz w:val="32"/>
                <w:szCs w:val="32"/>
              </w:rPr>
              <w:t>：</w:t>
            </w:r>
            <w:r w:rsidRPr="00400D22">
              <w:rPr>
                <w:rFonts w:eastAsia="標楷體" w:hint="eastAsia"/>
                <w:sz w:val="32"/>
                <w:szCs w:val="32"/>
                <w:u w:val="single"/>
              </w:rPr>
              <w:t xml:space="preserve">                                   </w:t>
            </w:r>
          </w:p>
          <w:p w:rsidR="000569B7" w:rsidRPr="00400D22" w:rsidRDefault="000569B7" w:rsidP="00A65791">
            <w:pPr>
              <w:adjustRightInd w:val="0"/>
              <w:snapToGrid w:val="0"/>
              <w:jc w:val="both"/>
              <w:rPr>
                <w:rFonts w:eastAsia="標楷體"/>
                <w:sz w:val="32"/>
                <w:szCs w:val="32"/>
              </w:rPr>
            </w:pPr>
            <w:r w:rsidRPr="00400D22">
              <w:rPr>
                <w:rFonts w:eastAsia="標楷體" w:hint="eastAsia"/>
                <w:szCs w:val="24"/>
              </w:rPr>
              <w:t>考核期間</w:t>
            </w:r>
            <w:r w:rsidRPr="00400D22">
              <w:rPr>
                <w:rFonts w:eastAsia="標楷體" w:hint="eastAsia"/>
                <w:sz w:val="32"/>
                <w:szCs w:val="32"/>
              </w:rPr>
              <w:t>：</w:t>
            </w:r>
            <w:r w:rsidRPr="00400D22">
              <w:rPr>
                <w:rFonts w:eastAsia="標楷體" w:hint="eastAsia"/>
                <w:sz w:val="32"/>
                <w:szCs w:val="32"/>
                <w:u w:val="single"/>
              </w:rPr>
              <w:t xml:space="preserve">   </w:t>
            </w:r>
            <w:r w:rsidRPr="00400D22">
              <w:rPr>
                <w:rFonts w:eastAsia="標楷體" w:hint="eastAsia"/>
                <w:sz w:val="28"/>
                <w:szCs w:val="28"/>
                <w:u w:val="single"/>
              </w:rPr>
              <w:t xml:space="preserve"> </w:t>
            </w:r>
            <w:r w:rsidRPr="00400D22">
              <w:rPr>
                <w:rFonts w:eastAsia="標楷體" w:hint="eastAsia"/>
                <w:sz w:val="32"/>
                <w:szCs w:val="32"/>
              </w:rPr>
              <w:t>年</w:t>
            </w:r>
            <w:r w:rsidRPr="00400D22">
              <w:rPr>
                <w:rFonts w:eastAsia="標楷體" w:hint="eastAsia"/>
                <w:sz w:val="32"/>
                <w:szCs w:val="32"/>
                <w:u w:val="single"/>
              </w:rPr>
              <w:t xml:space="preserve">   </w:t>
            </w:r>
            <w:r w:rsidRPr="00400D22">
              <w:rPr>
                <w:rFonts w:eastAsia="標楷體" w:hint="eastAsia"/>
                <w:sz w:val="32"/>
                <w:szCs w:val="32"/>
              </w:rPr>
              <w:t>月</w:t>
            </w:r>
            <w:r w:rsidRPr="00400D22">
              <w:rPr>
                <w:rFonts w:eastAsia="標楷體" w:hint="eastAsia"/>
                <w:sz w:val="32"/>
                <w:szCs w:val="32"/>
                <w:u w:val="single"/>
              </w:rPr>
              <w:t xml:space="preserve">   </w:t>
            </w:r>
            <w:r w:rsidRPr="00400D22">
              <w:rPr>
                <w:rFonts w:eastAsia="標楷體" w:hint="eastAsia"/>
                <w:sz w:val="32"/>
                <w:szCs w:val="32"/>
              </w:rPr>
              <w:t>日至</w:t>
            </w:r>
            <w:r w:rsidRPr="00400D22">
              <w:rPr>
                <w:rFonts w:eastAsia="標楷體" w:hint="eastAsia"/>
                <w:sz w:val="32"/>
                <w:szCs w:val="32"/>
                <w:u w:val="single"/>
              </w:rPr>
              <w:t xml:space="preserve">   </w:t>
            </w:r>
            <w:r w:rsidRPr="00400D22">
              <w:rPr>
                <w:rFonts w:eastAsia="標楷體" w:hint="eastAsia"/>
                <w:sz w:val="32"/>
                <w:szCs w:val="32"/>
              </w:rPr>
              <w:t>年</w:t>
            </w:r>
            <w:r w:rsidRPr="00400D22">
              <w:rPr>
                <w:rFonts w:eastAsia="標楷體" w:hint="eastAsia"/>
                <w:sz w:val="32"/>
                <w:szCs w:val="32"/>
                <w:u w:val="single"/>
              </w:rPr>
              <w:t xml:space="preserve">   </w:t>
            </w:r>
            <w:r w:rsidRPr="00400D22">
              <w:rPr>
                <w:rFonts w:eastAsia="標楷體" w:hint="eastAsia"/>
                <w:sz w:val="32"/>
                <w:szCs w:val="32"/>
              </w:rPr>
              <w:t>月</w:t>
            </w:r>
            <w:r w:rsidRPr="00400D22">
              <w:rPr>
                <w:rFonts w:eastAsia="標楷體" w:hint="eastAsia"/>
                <w:sz w:val="32"/>
                <w:szCs w:val="32"/>
                <w:u w:val="single"/>
              </w:rPr>
              <w:t xml:space="preserve">   </w:t>
            </w:r>
            <w:r w:rsidRPr="00400D22">
              <w:rPr>
                <w:rFonts w:eastAsia="標楷體" w:hint="eastAsia"/>
                <w:sz w:val="32"/>
                <w:szCs w:val="32"/>
              </w:rPr>
              <w:t>日</w:t>
            </w:r>
          </w:p>
        </w:tc>
        <w:tc>
          <w:tcPr>
            <w:tcW w:w="4077" w:type="dxa"/>
            <w:vMerge/>
          </w:tcPr>
          <w:p w:rsidR="000569B7" w:rsidRPr="00400D22" w:rsidRDefault="000569B7" w:rsidP="00A65791">
            <w:pPr>
              <w:adjustRightInd w:val="0"/>
              <w:snapToGrid w:val="0"/>
              <w:rPr>
                <w:rFonts w:eastAsia="標楷體"/>
                <w:sz w:val="32"/>
                <w:szCs w:val="32"/>
              </w:rPr>
            </w:pPr>
          </w:p>
        </w:tc>
      </w:tr>
    </w:tbl>
    <w:p w:rsidR="000569B7" w:rsidRPr="00400D22" w:rsidRDefault="000569B7" w:rsidP="000569B7">
      <w:pPr>
        <w:rPr>
          <w:vanish/>
        </w:rPr>
      </w:pPr>
    </w:p>
    <w:tbl>
      <w:tblPr>
        <w:tblpPr w:leftFromText="181" w:rightFromText="181" w:vertAnchor="text" w:horzAnchor="margin" w:tblpY="224"/>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568"/>
        <w:gridCol w:w="2845"/>
        <w:gridCol w:w="1137"/>
        <w:gridCol w:w="1279"/>
        <w:gridCol w:w="997"/>
        <w:gridCol w:w="425"/>
        <w:gridCol w:w="401"/>
        <w:gridCol w:w="1163"/>
        <w:gridCol w:w="1672"/>
      </w:tblGrid>
      <w:tr w:rsidR="000569B7" w:rsidRPr="00400D22" w:rsidTr="00A65791">
        <w:trPr>
          <w:trHeight w:val="438"/>
        </w:trPr>
        <w:tc>
          <w:tcPr>
            <w:tcW w:w="1104" w:type="dxa"/>
            <w:gridSpan w:val="2"/>
            <w:vMerge w:val="restart"/>
            <w:shd w:val="clear" w:color="auto" w:fill="auto"/>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姓名</w:t>
            </w:r>
          </w:p>
        </w:tc>
        <w:tc>
          <w:tcPr>
            <w:tcW w:w="3982" w:type="dxa"/>
            <w:gridSpan w:val="2"/>
            <w:vMerge w:val="restart"/>
            <w:shd w:val="clear" w:color="auto" w:fill="auto"/>
            <w:vAlign w:val="center"/>
          </w:tcPr>
          <w:p w:rsidR="000569B7" w:rsidRPr="00400D22" w:rsidRDefault="000569B7" w:rsidP="00A65791">
            <w:pPr>
              <w:adjustRightInd w:val="0"/>
              <w:snapToGrid w:val="0"/>
              <w:jc w:val="center"/>
              <w:rPr>
                <w:rFonts w:ascii="標楷體" w:eastAsia="標楷體" w:hAnsi="標楷體"/>
              </w:rPr>
            </w:pPr>
          </w:p>
        </w:tc>
        <w:tc>
          <w:tcPr>
            <w:tcW w:w="5937" w:type="dxa"/>
            <w:gridSpan w:val="6"/>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出缺席紀錄</w:t>
            </w:r>
          </w:p>
        </w:tc>
      </w:tr>
      <w:tr w:rsidR="000569B7" w:rsidRPr="00400D22" w:rsidTr="00A65791">
        <w:trPr>
          <w:trHeight w:val="293"/>
        </w:trPr>
        <w:tc>
          <w:tcPr>
            <w:tcW w:w="1104" w:type="dxa"/>
            <w:gridSpan w:val="2"/>
            <w:vMerge/>
            <w:shd w:val="clear" w:color="auto" w:fill="auto"/>
            <w:vAlign w:val="center"/>
          </w:tcPr>
          <w:p w:rsidR="000569B7" w:rsidRPr="00400D22" w:rsidRDefault="000569B7" w:rsidP="00A65791">
            <w:pPr>
              <w:adjustRightInd w:val="0"/>
              <w:snapToGrid w:val="0"/>
              <w:jc w:val="center"/>
              <w:rPr>
                <w:rFonts w:ascii="標楷體" w:eastAsia="標楷體" w:hAnsi="標楷體"/>
              </w:rPr>
            </w:pPr>
          </w:p>
        </w:tc>
        <w:tc>
          <w:tcPr>
            <w:tcW w:w="3982" w:type="dxa"/>
            <w:gridSpan w:val="2"/>
            <w:vMerge/>
            <w:shd w:val="clear" w:color="auto" w:fill="auto"/>
            <w:vAlign w:val="center"/>
          </w:tcPr>
          <w:p w:rsidR="000569B7" w:rsidRPr="00400D22" w:rsidRDefault="000569B7" w:rsidP="00A65791">
            <w:pPr>
              <w:adjustRightInd w:val="0"/>
              <w:snapToGrid w:val="0"/>
              <w:jc w:val="center"/>
              <w:rPr>
                <w:rFonts w:ascii="標楷體" w:eastAsia="標楷體" w:hAnsi="標楷體"/>
              </w:rPr>
            </w:pPr>
          </w:p>
        </w:tc>
        <w:tc>
          <w:tcPr>
            <w:tcW w:w="1279"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假別</w:t>
            </w:r>
          </w:p>
        </w:tc>
        <w:tc>
          <w:tcPr>
            <w:tcW w:w="1422" w:type="dxa"/>
            <w:gridSpan w:val="2"/>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公假</w:t>
            </w:r>
          </w:p>
        </w:tc>
        <w:tc>
          <w:tcPr>
            <w:tcW w:w="1564" w:type="dxa"/>
            <w:gridSpan w:val="2"/>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事假</w:t>
            </w:r>
          </w:p>
        </w:tc>
        <w:tc>
          <w:tcPr>
            <w:tcW w:w="1672"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病假</w:t>
            </w:r>
          </w:p>
        </w:tc>
      </w:tr>
      <w:tr w:rsidR="000569B7" w:rsidRPr="00400D22" w:rsidTr="00A65791">
        <w:trPr>
          <w:trHeight w:val="494"/>
        </w:trPr>
        <w:tc>
          <w:tcPr>
            <w:tcW w:w="1104" w:type="dxa"/>
            <w:gridSpan w:val="2"/>
            <w:shd w:val="clear" w:color="auto" w:fill="auto"/>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到職日</w:t>
            </w:r>
          </w:p>
        </w:tc>
        <w:tc>
          <w:tcPr>
            <w:tcW w:w="3982" w:type="dxa"/>
            <w:gridSpan w:val="2"/>
            <w:shd w:val="clear" w:color="auto" w:fill="auto"/>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 xml:space="preserve">    年        月        日</w:t>
            </w:r>
          </w:p>
        </w:tc>
        <w:tc>
          <w:tcPr>
            <w:tcW w:w="1279"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時數</w:t>
            </w:r>
          </w:p>
        </w:tc>
        <w:tc>
          <w:tcPr>
            <w:tcW w:w="1422" w:type="dxa"/>
            <w:gridSpan w:val="2"/>
            <w:vAlign w:val="center"/>
          </w:tcPr>
          <w:p w:rsidR="000569B7" w:rsidRPr="00400D22" w:rsidRDefault="000569B7" w:rsidP="00A65791">
            <w:pPr>
              <w:adjustRightInd w:val="0"/>
              <w:snapToGrid w:val="0"/>
              <w:jc w:val="center"/>
              <w:rPr>
                <w:rFonts w:ascii="標楷體" w:eastAsia="標楷體" w:hAnsi="標楷體"/>
              </w:rPr>
            </w:pPr>
          </w:p>
        </w:tc>
        <w:tc>
          <w:tcPr>
            <w:tcW w:w="1564" w:type="dxa"/>
            <w:gridSpan w:val="2"/>
            <w:vAlign w:val="center"/>
          </w:tcPr>
          <w:p w:rsidR="000569B7" w:rsidRPr="00400D22" w:rsidRDefault="000569B7" w:rsidP="00A65791">
            <w:pPr>
              <w:adjustRightInd w:val="0"/>
              <w:snapToGrid w:val="0"/>
              <w:jc w:val="center"/>
              <w:rPr>
                <w:rFonts w:ascii="標楷體" w:eastAsia="標楷體" w:hAnsi="標楷體"/>
              </w:rPr>
            </w:pPr>
          </w:p>
        </w:tc>
        <w:tc>
          <w:tcPr>
            <w:tcW w:w="1672" w:type="dxa"/>
            <w:vAlign w:val="center"/>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442"/>
        </w:trPr>
        <w:tc>
          <w:tcPr>
            <w:tcW w:w="536" w:type="dxa"/>
            <w:vMerge w:val="restart"/>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項目</w:t>
            </w:r>
          </w:p>
        </w:tc>
        <w:tc>
          <w:tcPr>
            <w:tcW w:w="4550" w:type="dxa"/>
            <w:gridSpan w:val="3"/>
            <w:vMerge w:val="restart"/>
            <w:vAlign w:val="center"/>
          </w:tcPr>
          <w:p w:rsidR="000569B7" w:rsidRPr="00400D22" w:rsidRDefault="000569B7" w:rsidP="00A65791">
            <w:pPr>
              <w:adjustRightInd w:val="0"/>
              <w:snapToGrid w:val="0"/>
              <w:rPr>
                <w:rFonts w:ascii="標楷體" w:eastAsia="標楷體" w:hAnsi="標楷體"/>
              </w:rPr>
            </w:pPr>
            <w:r w:rsidRPr="00400D22">
              <w:rPr>
                <w:rFonts w:ascii="標楷體" w:eastAsia="標楷體" w:hAnsi="標楷體" w:hint="eastAsia"/>
              </w:rPr>
              <w:t>說明：考核項目每項10分，總分100分，考核評分請在右欄填寫，導師或特教組長填A欄，單位主管填B欄，考核內容如下：</w:t>
            </w:r>
            <w:r w:rsidRPr="00400D22">
              <w:rPr>
                <w:rFonts w:ascii="標楷體" w:eastAsia="標楷體" w:hAnsi="標楷體"/>
              </w:rPr>
              <w:t xml:space="preserve"> </w:t>
            </w:r>
          </w:p>
        </w:tc>
        <w:tc>
          <w:tcPr>
            <w:tcW w:w="5937" w:type="dxa"/>
            <w:gridSpan w:val="6"/>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評        分</w:t>
            </w:r>
          </w:p>
        </w:tc>
      </w:tr>
      <w:tr w:rsidR="000569B7" w:rsidRPr="00400D22" w:rsidTr="00A65791">
        <w:trPr>
          <w:trHeight w:val="447"/>
        </w:trPr>
        <w:tc>
          <w:tcPr>
            <w:tcW w:w="536" w:type="dxa"/>
            <w:vMerge/>
          </w:tcPr>
          <w:p w:rsidR="000569B7" w:rsidRPr="00400D22" w:rsidRDefault="000569B7" w:rsidP="00A65791">
            <w:pPr>
              <w:adjustRightInd w:val="0"/>
              <w:snapToGrid w:val="0"/>
              <w:jc w:val="center"/>
              <w:rPr>
                <w:rFonts w:ascii="標楷體" w:eastAsia="標楷體" w:hAnsi="標楷體"/>
              </w:rPr>
            </w:pPr>
          </w:p>
        </w:tc>
        <w:tc>
          <w:tcPr>
            <w:tcW w:w="4550" w:type="dxa"/>
            <w:gridSpan w:val="3"/>
            <w:vMerge/>
          </w:tcPr>
          <w:p w:rsidR="000569B7" w:rsidRPr="00400D22" w:rsidRDefault="000569B7" w:rsidP="00A65791">
            <w:pPr>
              <w:adjustRightInd w:val="0"/>
              <w:snapToGrid w:val="0"/>
              <w:jc w:val="center"/>
              <w:rPr>
                <w:rFonts w:ascii="標楷體" w:eastAsia="標楷體" w:hAnsi="標楷體"/>
              </w:rPr>
            </w:pPr>
          </w:p>
        </w:tc>
        <w:tc>
          <w:tcPr>
            <w:tcW w:w="3102" w:type="dxa"/>
            <w:gridSpan w:val="4"/>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A</w:t>
            </w:r>
          </w:p>
        </w:tc>
        <w:tc>
          <w:tcPr>
            <w:tcW w:w="2835" w:type="dxa"/>
            <w:gridSpan w:val="2"/>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B</w:t>
            </w:r>
          </w:p>
        </w:tc>
      </w:tr>
      <w:tr w:rsidR="000569B7" w:rsidRPr="00400D22" w:rsidTr="00A65791">
        <w:trPr>
          <w:trHeight w:val="531"/>
        </w:trPr>
        <w:tc>
          <w:tcPr>
            <w:tcW w:w="536"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1</w:t>
            </w:r>
          </w:p>
        </w:tc>
        <w:tc>
          <w:tcPr>
            <w:tcW w:w="4550" w:type="dxa"/>
            <w:gridSpan w:val="3"/>
            <w:vAlign w:val="center"/>
          </w:tcPr>
          <w:p w:rsidR="000569B7" w:rsidRPr="00400D22" w:rsidRDefault="000569B7" w:rsidP="00A65791">
            <w:pPr>
              <w:adjustRightInd w:val="0"/>
              <w:snapToGrid w:val="0"/>
              <w:jc w:val="both"/>
              <w:rPr>
                <w:rFonts w:ascii="標楷體" w:eastAsia="標楷體" w:hAnsi="標楷體"/>
              </w:rPr>
            </w:pPr>
            <w:r w:rsidRPr="00400D22">
              <w:rPr>
                <w:rFonts w:ascii="標楷體" w:eastAsia="標楷體" w:hAnsi="標楷體" w:hint="eastAsia"/>
              </w:rPr>
              <w:t>出勤情形</w:t>
            </w:r>
          </w:p>
        </w:tc>
        <w:tc>
          <w:tcPr>
            <w:tcW w:w="3102" w:type="dxa"/>
            <w:gridSpan w:val="4"/>
          </w:tcPr>
          <w:p w:rsidR="000569B7" w:rsidRPr="00400D22" w:rsidRDefault="000569B7" w:rsidP="00A65791">
            <w:pPr>
              <w:adjustRightInd w:val="0"/>
              <w:snapToGrid w:val="0"/>
              <w:jc w:val="center"/>
              <w:rPr>
                <w:rFonts w:ascii="標楷體" w:eastAsia="標楷體" w:hAnsi="標楷體"/>
              </w:rPr>
            </w:pPr>
          </w:p>
        </w:tc>
        <w:tc>
          <w:tcPr>
            <w:tcW w:w="2835" w:type="dxa"/>
            <w:gridSpan w:val="2"/>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549"/>
        </w:trPr>
        <w:tc>
          <w:tcPr>
            <w:tcW w:w="536"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2</w:t>
            </w:r>
          </w:p>
        </w:tc>
        <w:tc>
          <w:tcPr>
            <w:tcW w:w="4550" w:type="dxa"/>
            <w:gridSpan w:val="3"/>
            <w:vAlign w:val="center"/>
          </w:tcPr>
          <w:p w:rsidR="000569B7" w:rsidRPr="00400D22" w:rsidRDefault="000569B7" w:rsidP="00A65791">
            <w:pPr>
              <w:adjustRightInd w:val="0"/>
              <w:snapToGrid w:val="0"/>
              <w:jc w:val="both"/>
              <w:rPr>
                <w:rFonts w:ascii="標楷體" w:eastAsia="標楷體" w:hAnsi="標楷體"/>
              </w:rPr>
            </w:pPr>
            <w:r w:rsidRPr="00400D22">
              <w:rPr>
                <w:rFonts w:ascii="標楷體" w:eastAsia="標楷體" w:hAnsi="標楷體" w:hint="eastAsia"/>
              </w:rPr>
              <w:t>執行配合評量工作的情形</w:t>
            </w:r>
          </w:p>
        </w:tc>
        <w:tc>
          <w:tcPr>
            <w:tcW w:w="3102" w:type="dxa"/>
            <w:gridSpan w:val="4"/>
          </w:tcPr>
          <w:p w:rsidR="000569B7" w:rsidRPr="00400D22" w:rsidRDefault="000569B7" w:rsidP="00A65791">
            <w:pPr>
              <w:adjustRightInd w:val="0"/>
              <w:snapToGrid w:val="0"/>
              <w:jc w:val="center"/>
              <w:rPr>
                <w:rFonts w:ascii="標楷體" w:eastAsia="標楷體" w:hAnsi="標楷體"/>
              </w:rPr>
            </w:pPr>
          </w:p>
        </w:tc>
        <w:tc>
          <w:tcPr>
            <w:tcW w:w="2835" w:type="dxa"/>
            <w:gridSpan w:val="2"/>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549"/>
        </w:trPr>
        <w:tc>
          <w:tcPr>
            <w:tcW w:w="536"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3</w:t>
            </w:r>
          </w:p>
        </w:tc>
        <w:tc>
          <w:tcPr>
            <w:tcW w:w="4550" w:type="dxa"/>
            <w:gridSpan w:val="3"/>
            <w:vAlign w:val="center"/>
          </w:tcPr>
          <w:p w:rsidR="000569B7" w:rsidRPr="00400D22" w:rsidRDefault="000569B7" w:rsidP="00A65791">
            <w:pPr>
              <w:adjustRightInd w:val="0"/>
              <w:snapToGrid w:val="0"/>
              <w:jc w:val="both"/>
              <w:rPr>
                <w:rFonts w:ascii="標楷體" w:eastAsia="標楷體" w:hAnsi="標楷體"/>
              </w:rPr>
            </w:pPr>
            <w:r w:rsidRPr="00400D22">
              <w:rPr>
                <w:rFonts w:ascii="標楷體" w:eastAsia="標楷體" w:hAnsi="標楷體" w:hint="eastAsia"/>
              </w:rPr>
              <w:t>執行配合教學工作的情形</w:t>
            </w:r>
          </w:p>
        </w:tc>
        <w:tc>
          <w:tcPr>
            <w:tcW w:w="3102" w:type="dxa"/>
            <w:gridSpan w:val="4"/>
          </w:tcPr>
          <w:p w:rsidR="000569B7" w:rsidRPr="00400D22" w:rsidRDefault="000569B7" w:rsidP="00A65791">
            <w:pPr>
              <w:adjustRightInd w:val="0"/>
              <w:snapToGrid w:val="0"/>
              <w:jc w:val="center"/>
              <w:rPr>
                <w:rFonts w:ascii="標楷體" w:eastAsia="標楷體" w:hAnsi="標楷體"/>
              </w:rPr>
            </w:pPr>
          </w:p>
        </w:tc>
        <w:tc>
          <w:tcPr>
            <w:tcW w:w="2835" w:type="dxa"/>
            <w:gridSpan w:val="2"/>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531"/>
        </w:trPr>
        <w:tc>
          <w:tcPr>
            <w:tcW w:w="536"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4</w:t>
            </w:r>
          </w:p>
        </w:tc>
        <w:tc>
          <w:tcPr>
            <w:tcW w:w="4550" w:type="dxa"/>
            <w:gridSpan w:val="3"/>
            <w:vAlign w:val="center"/>
          </w:tcPr>
          <w:p w:rsidR="000569B7" w:rsidRPr="00400D22" w:rsidRDefault="000569B7" w:rsidP="00A65791">
            <w:pPr>
              <w:adjustRightInd w:val="0"/>
              <w:snapToGrid w:val="0"/>
              <w:jc w:val="both"/>
              <w:rPr>
                <w:rFonts w:ascii="標楷體" w:eastAsia="標楷體" w:hAnsi="標楷體"/>
              </w:rPr>
            </w:pPr>
            <w:r w:rsidRPr="00400D22">
              <w:rPr>
                <w:rFonts w:ascii="標楷體" w:eastAsia="標楷體" w:hAnsi="標楷體" w:hint="eastAsia"/>
              </w:rPr>
              <w:t>執行生活輔導工作的情形</w:t>
            </w:r>
          </w:p>
        </w:tc>
        <w:tc>
          <w:tcPr>
            <w:tcW w:w="3102" w:type="dxa"/>
            <w:gridSpan w:val="4"/>
          </w:tcPr>
          <w:p w:rsidR="000569B7" w:rsidRPr="00400D22" w:rsidRDefault="000569B7" w:rsidP="00A65791">
            <w:pPr>
              <w:adjustRightInd w:val="0"/>
              <w:snapToGrid w:val="0"/>
              <w:jc w:val="center"/>
              <w:rPr>
                <w:rFonts w:ascii="標楷體" w:eastAsia="標楷體" w:hAnsi="標楷體"/>
              </w:rPr>
            </w:pPr>
          </w:p>
        </w:tc>
        <w:tc>
          <w:tcPr>
            <w:tcW w:w="2835" w:type="dxa"/>
            <w:gridSpan w:val="2"/>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549"/>
        </w:trPr>
        <w:tc>
          <w:tcPr>
            <w:tcW w:w="536"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5</w:t>
            </w:r>
          </w:p>
        </w:tc>
        <w:tc>
          <w:tcPr>
            <w:tcW w:w="4550" w:type="dxa"/>
            <w:gridSpan w:val="3"/>
            <w:vAlign w:val="center"/>
          </w:tcPr>
          <w:p w:rsidR="000569B7" w:rsidRPr="00400D22" w:rsidRDefault="000569B7" w:rsidP="00A65791">
            <w:pPr>
              <w:adjustRightInd w:val="0"/>
              <w:snapToGrid w:val="0"/>
              <w:jc w:val="both"/>
              <w:rPr>
                <w:rFonts w:ascii="標楷體" w:eastAsia="標楷體" w:hAnsi="標楷體"/>
              </w:rPr>
            </w:pPr>
            <w:r w:rsidRPr="00400D22">
              <w:rPr>
                <w:rFonts w:ascii="標楷體" w:eastAsia="標楷體" w:hAnsi="標楷體" w:hint="eastAsia"/>
              </w:rPr>
              <w:t>執行學生上下學的情形</w:t>
            </w:r>
          </w:p>
        </w:tc>
        <w:tc>
          <w:tcPr>
            <w:tcW w:w="3102" w:type="dxa"/>
            <w:gridSpan w:val="4"/>
          </w:tcPr>
          <w:p w:rsidR="000569B7" w:rsidRPr="00400D22" w:rsidRDefault="000569B7" w:rsidP="00A65791">
            <w:pPr>
              <w:adjustRightInd w:val="0"/>
              <w:snapToGrid w:val="0"/>
              <w:jc w:val="center"/>
              <w:rPr>
                <w:rFonts w:ascii="標楷體" w:eastAsia="標楷體" w:hAnsi="標楷體"/>
              </w:rPr>
            </w:pPr>
          </w:p>
        </w:tc>
        <w:tc>
          <w:tcPr>
            <w:tcW w:w="2835" w:type="dxa"/>
            <w:gridSpan w:val="2"/>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549"/>
        </w:trPr>
        <w:tc>
          <w:tcPr>
            <w:tcW w:w="536"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6</w:t>
            </w:r>
          </w:p>
        </w:tc>
        <w:tc>
          <w:tcPr>
            <w:tcW w:w="4550" w:type="dxa"/>
            <w:gridSpan w:val="3"/>
            <w:vAlign w:val="center"/>
          </w:tcPr>
          <w:p w:rsidR="000569B7" w:rsidRPr="00400D22" w:rsidRDefault="000569B7" w:rsidP="00A65791">
            <w:pPr>
              <w:adjustRightInd w:val="0"/>
              <w:snapToGrid w:val="0"/>
              <w:jc w:val="both"/>
              <w:rPr>
                <w:rFonts w:ascii="標楷體" w:eastAsia="標楷體" w:hAnsi="標楷體"/>
              </w:rPr>
            </w:pPr>
            <w:r w:rsidRPr="00400D22">
              <w:rPr>
                <w:rFonts w:ascii="標楷體" w:eastAsia="標楷體" w:hAnsi="標楷體" w:hint="eastAsia"/>
              </w:rPr>
              <w:t>與學生互動情形</w:t>
            </w:r>
          </w:p>
        </w:tc>
        <w:tc>
          <w:tcPr>
            <w:tcW w:w="3102" w:type="dxa"/>
            <w:gridSpan w:val="4"/>
          </w:tcPr>
          <w:p w:rsidR="000569B7" w:rsidRPr="00400D22" w:rsidRDefault="000569B7" w:rsidP="00A65791">
            <w:pPr>
              <w:adjustRightInd w:val="0"/>
              <w:snapToGrid w:val="0"/>
              <w:jc w:val="center"/>
              <w:rPr>
                <w:rFonts w:ascii="標楷體" w:eastAsia="標楷體" w:hAnsi="標楷體"/>
              </w:rPr>
            </w:pPr>
          </w:p>
        </w:tc>
        <w:tc>
          <w:tcPr>
            <w:tcW w:w="2835" w:type="dxa"/>
            <w:gridSpan w:val="2"/>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531"/>
        </w:trPr>
        <w:tc>
          <w:tcPr>
            <w:tcW w:w="536"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7</w:t>
            </w:r>
          </w:p>
        </w:tc>
        <w:tc>
          <w:tcPr>
            <w:tcW w:w="4550" w:type="dxa"/>
            <w:gridSpan w:val="3"/>
            <w:vAlign w:val="center"/>
          </w:tcPr>
          <w:p w:rsidR="000569B7" w:rsidRPr="00400D22" w:rsidRDefault="000569B7" w:rsidP="00A65791">
            <w:pPr>
              <w:adjustRightInd w:val="0"/>
              <w:snapToGrid w:val="0"/>
              <w:jc w:val="both"/>
              <w:rPr>
                <w:rFonts w:ascii="標楷體" w:eastAsia="標楷體" w:hAnsi="標楷體"/>
              </w:rPr>
            </w:pPr>
            <w:r w:rsidRPr="00400D22">
              <w:rPr>
                <w:rFonts w:ascii="標楷體" w:eastAsia="標楷體" w:hAnsi="標楷體" w:hint="eastAsia"/>
              </w:rPr>
              <w:t>與家長互動情形</w:t>
            </w:r>
          </w:p>
        </w:tc>
        <w:tc>
          <w:tcPr>
            <w:tcW w:w="3102" w:type="dxa"/>
            <w:gridSpan w:val="4"/>
          </w:tcPr>
          <w:p w:rsidR="000569B7" w:rsidRPr="00400D22" w:rsidRDefault="000569B7" w:rsidP="00A65791">
            <w:pPr>
              <w:adjustRightInd w:val="0"/>
              <w:snapToGrid w:val="0"/>
              <w:jc w:val="center"/>
              <w:rPr>
                <w:rFonts w:ascii="標楷體" w:eastAsia="標楷體" w:hAnsi="標楷體"/>
              </w:rPr>
            </w:pPr>
          </w:p>
        </w:tc>
        <w:tc>
          <w:tcPr>
            <w:tcW w:w="2835" w:type="dxa"/>
            <w:gridSpan w:val="2"/>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549"/>
        </w:trPr>
        <w:tc>
          <w:tcPr>
            <w:tcW w:w="536"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8</w:t>
            </w:r>
          </w:p>
        </w:tc>
        <w:tc>
          <w:tcPr>
            <w:tcW w:w="4550" w:type="dxa"/>
            <w:gridSpan w:val="3"/>
            <w:vAlign w:val="center"/>
          </w:tcPr>
          <w:p w:rsidR="000569B7" w:rsidRPr="00400D22" w:rsidRDefault="000569B7" w:rsidP="00A65791">
            <w:pPr>
              <w:adjustRightInd w:val="0"/>
              <w:snapToGrid w:val="0"/>
              <w:jc w:val="both"/>
              <w:rPr>
                <w:rFonts w:ascii="標楷體" w:eastAsia="標楷體" w:hAnsi="標楷體"/>
              </w:rPr>
            </w:pPr>
            <w:r w:rsidRPr="00400D22">
              <w:rPr>
                <w:rFonts w:ascii="標楷體" w:eastAsia="標楷體" w:hAnsi="標楷體" w:hint="eastAsia"/>
              </w:rPr>
              <w:t>參加相關研習，充實學識技能</w:t>
            </w:r>
            <w:r w:rsidRPr="00400D22">
              <w:rPr>
                <w:rFonts w:ascii="標楷體" w:eastAsia="標楷體" w:hAnsi="標楷體" w:hint="eastAsia"/>
                <w:sz w:val="18"/>
                <w:szCs w:val="18"/>
              </w:rPr>
              <w:t>（每年並應接受學校（園）或各級主管機關辦理9小時以上之在職訓練。）</w:t>
            </w:r>
          </w:p>
        </w:tc>
        <w:tc>
          <w:tcPr>
            <w:tcW w:w="3102" w:type="dxa"/>
            <w:gridSpan w:val="4"/>
          </w:tcPr>
          <w:p w:rsidR="000569B7" w:rsidRPr="00400D22" w:rsidRDefault="000569B7" w:rsidP="00A65791">
            <w:pPr>
              <w:adjustRightInd w:val="0"/>
              <w:snapToGrid w:val="0"/>
              <w:jc w:val="center"/>
              <w:rPr>
                <w:rFonts w:ascii="標楷體" w:eastAsia="標楷體" w:hAnsi="標楷體"/>
              </w:rPr>
            </w:pPr>
          </w:p>
        </w:tc>
        <w:tc>
          <w:tcPr>
            <w:tcW w:w="2835" w:type="dxa"/>
            <w:gridSpan w:val="2"/>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531"/>
        </w:trPr>
        <w:tc>
          <w:tcPr>
            <w:tcW w:w="536"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9</w:t>
            </w:r>
          </w:p>
        </w:tc>
        <w:tc>
          <w:tcPr>
            <w:tcW w:w="4550" w:type="dxa"/>
            <w:gridSpan w:val="3"/>
            <w:vAlign w:val="center"/>
          </w:tcPr>
          <w:p w:rsidR="000569B7" w:rsidRPr="000569B7" w:rsidRDefault="000569B7" w:rsidP="00A65791">
            <w:pPr>
              <w:adjustRightInd w:val="0"/>
              <w:snapToGrid w:val="0"/>
              <w:jc w:val="both"/>
              <w:rPr>
                <w:rFonts w:ascii="標楷體" w:eastAsia="標楷體" w:hAnsi="標楷體"/>
                <w:color w:val="FF0000"/>
              </w:rPr>
            </w:pPr>
            <w:r w:rsidRPr="000569B7">
              <w:rPr>
                <w:rFonts w:ascii="標楷體" w:eastAsia="標楷體" w:hAnsi="標楷體" w:hint="eastAsia"/>
                <w:color w:val="FF0000"/>
              </w:rPr>
              <w:t>確實填寫特教通報網服務記錄</w:t>
            </w:r>
          </w:p>
        </w:tc>
        <w:tc>
          <w:tcPr>
            <w:tcW w:w="3102" w:type="dxa"/>
            <w:gridSpan w:val="4"/>
          </w:tcPr>
          <w:p w:rsidR="000569B7" w:rsidRPr="00400D22" w:rsidRDefault="000569B7" w:rsidP="00A65791">
            <w:pPr>
              <w:adjustRightInd w:val="0"/>
              <w:snapToGrid w:val="0"/>
              <w:jc w:val="center"/>
              <w:rPr>
                <w:rFonts w:ascii="標楷體" w:eastAsia="標楷體" w:hAnsi="標楷體"/>
              </w:rPr>
            </w:pPr>
          </w:p>
        </w:tc>
        <w:tc>
          <w:tcPr>
            <w:tcW w:w="2835" w:type="dxa"/>
            <w:gridSpan w:val="2"/>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531"/>
        </w:trPr>
        <w:tc>
          <w:tcPr>
            <w:tcW w:w="536" w:type="dxa"/>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10</w:t>
            </w:r>
          </w:p>
        </w:tc>
        <w:tc>
          <w:tcPr>
            <w:tcW w:w="4550" w:type="dxa"/>
            <w:gridSpan w:val="3"/>
            <w:vAlign w:val="center"/>
          </w:tcPr>
          <w:p w:rsidR="000569B7" w:rsidRPr="00400D22" w:rsidRDefault="000569B7" w:rsidP="00A65791">
            <w:pPr>
              <w:adjustRightInd w:val="0"/>
              <w:snapToGrid w:val="0"/>
              <w:jc w:val="both"/>
              <w:rPr>
                <w:rFonts w:ascii="標楷體" w:eastAsia="標楷體" w:hAnsi="標楷體"/>
              </w:rPr>
            </w:pPr>
            <w:r w:rsidRPr="00400D22">
              <w:rPr>
                <w:rFonts w:ascii="標楷體" w:eastAsia="標楷體" w:hAnsi="標楷體" w:hint="eastAsia"/>
              </w:rPr>
              <w:t>協助處理突發事件的能力</w:t>
            </w:r>
          </w:p>
        </w:tc>
        <w:tc>
          <w:tcPr>
            <w:tcW w:w="3102" w:type="dxa"/>
            <w:gridSpan w:val="4"/>
          </w:tcPr>
          <w:p w:rsidR="000569B7" w:rsidRPr="00400D22" w:rsidRDefault="000569B7" w:rsidP="00A65791">
            <w:pPr>
              <w:adjustRightInd w:val="0"/>
              <w:snapToGrid w:val="0"/>
              <w:jc w:val="center"/>
              <w:rPr>
                <w:rFonts w:ascii="標楷體" w:eastAsia="標楷體" w:hAnsi="標楷體"/>
              </w:rPr>
            </w:pPr>
          </w:p>
        </w:tc>
        <w:tc>
          <w:tcPr>
            <w:tcW w:w="2835" w:type="dxa"/>
            <w:gridSpan w:val="2"/>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583"/>
        </w:trPr>
        <w:tc>
          <w:tcPr>
            <w:tcW w:w="536" w:type="dxa"/>
            <w:vMerge w:val="restart"/>
            <w:shd w:val="clear" w:color="auto" w:fill="auto"/>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重大優劣事蹟</w:t>
            </w:r>
          </w:p>
        </w:tc>
        <w:tc>
          <w:tcPr>
            <w:tcW w:w="6826" w:type="dxa"/>
            <w:gridSpan w:val="5"/>
            <w:vMerge w:val="restart"/>
            <w:vAlign w:val="bottom"/>
          </w:tcPr>
          <w:p w:rsidR="000569B7" w:rsidRPr="00400D22" w:rsidRDefault="000569B7" w:rsidP="00A65791">
            <w:pPr>
              <w:adjustRightInd w:val="0"/>
              <w:snapToGrid w:val="0"/>
              <w:ind w:left="742" w:hangingChars="309" w:hanging="742"/>
              <w:jc w:val="both"/>
              <w:rPr>
                <w:rFonts w:ascii="標楷體" w:eastAsia="標楷體" w:hAnsi="標楷體"/>
              </w:rPr>
            </w:pPr>
            <w:r w:rsidRPr="00400D22">
              <w:rPr>
                <w:rFonts w:eastAsia="標楷體" w:hint="eastAsia"/>
              </w:rPr>
              <w:t>備註：考核成績為九十分以上或七十分以下者，務必敘明。</w:t>
            </w:r>
          </w:p>
        </w:tc>
        <w:tc>
          <w:tcPr>
            <w:tcW w:w="3661" w:type="dxa"/>
            <w:gridSpan w:val="4"/>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人事室（核章）</w:t>
            </w:r>
          </w:p>
        </w:tc>
      </w:tr>
      <w:tr w:rsidR="000569B7" w:rsidRPr="00400D22" w:rsidTr="00A65791">
        <w:trPr>
          <w:trHeight w:val="1923"/>
        </w:trPr>
        <w:tc>
          <w:tcPr>
            <w:tcW w:w="536" w:type="dxa"/>
            <w:vMerge/>
            <w:shd w:val="clear" w:color="auto" w:fill="auto"/>
          </w:tcPr>
          <w:p w:rsidR="000569B7" w:rsidRPr="00400D22" w:rsidRDefault="000569B7" w:rsidP="00A65791">
            <w:pPr>
              <w:adjustRightInd w:val="0"/>
              <w:snapToGrid w:val="0"/>
              <w:rPr>
                <w:rFonts w:ascii="標楷體" w:eastAsia="標楷體" w:hAnsi="標楷體"/>
              </w:rPr>
            </w:pPr>
          </w:p>
        </w:tc>
        <w:tc>
          <w:tcPr>
            <w:tcW w:w="6826" w:type="dxa"/>
            <w:gridSpan w:val="5"/>
            <w:vMerge/>
          </w:tcPr>
          <w:p w:rsidR="000569B7" w:rsidRPr="00400D22" w:rsidRDefault="000569B7" w:rsidP="00A65791">
            <w:pPr>
              <w:adjustRightInd w:val="0"/>
              <w:snapToGrid w:val="0"/>
              <w:jc w:val="center"/>
              <w:rPr>
                <w:rFonts w:ascii="標楷體" w:eastAsia="標楷體" w:hAnsi="標楷體"/>
              </w:rPr>
            </w:pPr>
          </w:p>
        </w:tc>
        <w:tc>
          <w:tcPr>
            <w:tcW w:w="3661" w:type="dxa"/>
            <w:gridSpan w:val="4"/>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633"/>
        </w:trPr>
        <w:tc>
          <w:tcPr>
            <w:tcW w:w="536" w:type="dxa"/>
            <w:vMerge w:val="restart"/>
            <w:shd w:val="clear" w:color="auto" w:fill="auto"/>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評分結果</w:t>
            </w:r>
          </w:p>
        </w:tc>
        <w:tc>
          <w:tcPr>
            <w:tcW w:w="3413" w:type="dxa"/>
            <w:gridSpan w:val="2"/>
            <w:shd w:val="clear" w:color="auto" w:fill="auto"/>
            <w:vAlign w:val="center"/>
          </w:tcPr>
          <w:p w:rsidR="000569B7" w:rsidRPr="00400D22" w:rsidRDefault="000569B7" w:rsidP="000569B7">
            <w:pPr>
              <w:numPr>
                <w:ilvl w:val="0"/>
                <w:numId w:val="1"/>
              </w:numPr>
              <w:adjustRightInd w:val="0"/>
              <w:snapToGrid w:val="0"/>
              <w:jc w:val="center"/>
              <w:rPr>
                <w:rFonts w:ascii="標楷體" w:eastAsia="標楷體" w:hAnsi="標楷體"/>
              </w:rPr>
            </w:pPr>
            <w:r w:rsidRPr="00400D22">
              <w:rPr>
                <w:rFonts w:ascii="標楷體" w:eastAsia="標楷體" w:hAnsi="標楷體" w:hint="eastAsia"/>
              </w:rPr>
              <w:t>班級導師或特教組長</w:t>
            </w:r>
          </w:p>
          <w:p w:rsidR="000569B7" w:rsidRPr="00400D22" w:rsidRDefault="000569B7" w:rsidP="00A65791">
            <w:pPr>
              <w:adjustRightInd w:val="0"/>
              <w:snapToGrid w:val="0"/>
              <w:ind w:left="360"/>
              <w:jc w:val="center"/>
              <w:rPr>
                <w:rFonts w:ascii="標楷體" w:eastAsia="標楷體" w:hAnsi="標楷體"/>
              </w:rPr>
            </w:pPr>
            <w:r w:rsidRPr="00400D22">
              <w:rPr>
                <w:rFonts w:ascii="標楷體" w:eastAsia="標楷體" w:hAnsi="標楷體" w:hint="eastAsia"/>
              </w:rPr>
              <w:t>(50％)</w:t>
            </w:r>
          </w:p>
        </w:tc>
        <w:tc>
          <w:tcPr>
            <w:tcW w:w="3413" w:type="dxa"/>
            <w:gridSpan w:val="3"/>
            <w:shd w:val="clear" w:color="auto" w:fill="auto"/>
            <w:vAlign w:val="center"/>
          </w:tcPr>
          <w:p w:rsidR="000569B7" w:rsidRPr="00400D22" w:rsidRDefault="000569B7" w:rsidP="000569B7">
            <w:pPr>
              <w:numPr>
                <w:ilvl w:val="0"/>
                <w:numId w:val="1"/>
              </w:numPr>
              <w:adjustRightInd w:val="0"/>
              <w:snapToGrid w:val="0"/>
              <w:jc w:val="center"/>
              <w:rPr>
                <w:rFonts w:ascii="標楷體" w:eastAsia="標楷體" w:hAnsi="標楷體"/>
              </w:rPr>
            </w:pPr>
            <w:r w:rsidRPr="00400D22">
              <w:rPr>
                <w:rFonts w:ascii="標楷體" w:eastAsia="標楷體" w:hAnsi="標楷體" w:hint="eastAsia"/>
              </w:rPr>
              <w:t>單位主管</w:t>
            </w:r>
          </w:p>
          <w:p w:rsidR="000569B7" w:rsidRPr="00400D22" w:rsidRDefault="000569B7" w:rsidP="00A65791">
            <w:pPr>
              <w:adjustRightInd w:val="0"/>
              <w:snapToGrid w:val="0"/>
              <w:ind w:left="360"/>
              <w:jc w:val="center"/>
              <w:rPr>
                <w:rFonts w:ascii="標楷體" w:eastAsia="標楷體" w:hAnsi="標楷體"/>
              </w:rPr>
            </w:pPr>
            <w:r w:rsidRPr="00400D22">
              <w:rPr>
                <w:rFonts w:ascii="標楷體" w:eastAsia="標楷體" w:hAnsi="標楷體" w:hint="eastAsia"/>
              </w:rPr>
              <w:t>(50％)</w:t>
            </w:r>
          </w:p>
        </w:tc>
        <w:tc>
          <w:tcPr>
            <w:tcW w:w="3661" w:type="dxa"/>
            <w:gridSpan w:val="4"/>
            <w:shd w:val="clear" w:color="auto" w:fill="auto"/>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校長核定</w:t>
            </w:r>
          </w:p>
        </w:tc>
      </w:tr>
      <w:tr w:rsidR="000569B7" w:rsidRPr="00400D22" w:rsidTr="00A65791">
        <w:trPr>
          <w:trHeight w:val="888"/>
        </w:trPr>
        <w:tc>
          <w:tcPr>
            <w:tcW w:w="536" w:type="dxa"/>
            <w:vMerge/>
            <w:shd w:val="clear" w:color="auto" w:fill="auto"/>
          </w:tcPr>
          <w:p w:rsidR="000569B7" w:rsidRPr="00400D22" w:rsidRDefault="000569B7" w:rsidP="00A65791">
            <w:pPr>
              <w:adjustRightInd w:val="0"/>
              <w:snapToGrid w:val="0"/>
              <w:jc w:val="center"/>
              <w:rPr>
                <w:rFonts w:ascii="標楷體" w:eastAsia="標楷體" w:hAnsi="標楷體"/>
              </w:rPr>
            </w:pPr>
          </w:p>
        </w:tc>
        <w:tc>
          <w:tcPr>
            <w:tcW w:w="3413" w:type="dxa"/>
            <w:gridSpan w:val="2"/>
            <w:shd w:val="clear" w:color="auto" w:fill="auto"/>
            <w:vAlign w:val="center"/>
          </w:tcPr>
          <w:p w:rsidR="000569B7" w:rsidRPr="00400D22" w:rsidRDefault="000569B7" w:rsidP="00A65791">
            <w:pPr>
              <w:adjustRightInd w:val="0"/>
              <w:snapToGrid w:val="0"/>
              <w:jc w:val="center"/>
              <w:rPr>
                <w:rFonts w:ascii="標楷體" w:eastAsia="標楷體" w:hAnsi="標楷體"/>
              </w:rPr>
            </w:pPr>
          </w:p>
        </w:tc>
        <w:tc>
          <w:tcPr>
            <w:tcW w:w="3413" w:type="dxa"/>
            <w:gridSpan w:val="3"/>
            <w:shd w:val="clear" w:color="auto" w:fill="auto"/>
            <w:vAlign w:val="center"/>
          </w:tcPr>
          <w:p w:rsidR="000569B7" w:rsidRPr="00400D22" w:rsidRDefault="000569B7" w:rsidP="00A65791">
            <w:pPr>
              <w:adjustRightInd w:val="0"/>
              <w:snapToGrid w:val="0"/>
              <w:jc w:val="center"/>
              <w:rPr>
                <w:rFonts w:ascii="標楷體" w:eastAsia="標楷體" w:hAnsi="標楷體"/>
              </w:rPr>
            </w:pPr>
          </w:p>
        </w:tc>
        <w:tc>
          <w:tcPr>
            <w:tcW w:w="3661" w:type="dxa"/>
            <w:gridSpan w:val="4"/>
            <w:vMerge w:val="restart"/>
            <w:shd w:val="clear" w:color="auto" w:fill="auto"/>
          </w:tcPr>
          <w:p w:rsidR="000569B7" w:rsidRPr="00400D22" w:rsidRDefault="000569B7" w:rsidP="00A65791">
            <w:pPr>
              <w:adjustRightInd w:val="0"/>
              <w:snapToGrid w:val="0"/>
              <w:jc w:val="center"/>
              <w:rPr>
                <w:rFonts w:ascii="標楷體" w:eastAsia="標楷體" w:hAnsi="標楷體"/>
              </w:rPr>
            </w:pPr>
          </w:p>
        </w:tc>
      </w:tr>
      <w:tr w:rsidR="000569B7" w:rsidRPr="00400D22" w:rsidTr="00A65791">
        <w:trPr>
          <w:trHeight w:val="888"/>
        </w:trPr>
        <w:tc>
          <w:tcPr>
            <w:tcW w:w="536" w:type="dxa"/>
            <w:shd w:val="clear" w:color="auto" w:fill="auto"/>
            <w:vAlign w:val="center"/>
          </w:tcPr>
          <w:p w:rsidR="000569B7" w:rsidRPr="00400D22" w:rsidRDefault="000569B7" w:rsidP="00A65791">
            <w:pPr>
              <w:adjustRightInd w:val="0"/>
              <w:snapToGrid w:val="0"/>
              <w:jc w:val="center"/>
              <w:rPr>
                <w:rFonts w:ascii="標楷體" w:eastAsia="標楷體" w:hAnsi="標楷體"/>
              </w:rPr>
            </w:pPr>
            <w:r w:rsidRPr="00400D22">
              <w:rPr>
                <w:rFonts w:ascii="標楷體" w:eastAsia="標楷體" w:hAnsi="標楷體" w:hint="eastAsia"/>
              </w:rPr>
              <w:t>核章</w:t>
            </w:r>
          </w:p>
        </w:tc>
        <w:tc>
          <w:tcPr>
            <w:tcW w:w="3413" w:type="dxa"/>
            <w:gridSpan w:val="2"/>
            <w:shd w:val="clear" w:color="auto" w:fill="auto"/>
            <w:vAlign w:val="center"/>
          </w:tcPr>
          <w:p w:rsidR="000569B7" w:rsidRPr="00400D22" w:rsidRDefault="000569B7" w:rsidP="00A65791">
            <w:pPr>
              <w:adjustRightInd w:val="0"/>
              <w:snapToGrid w:val="0"/>
              <w:jc w:val="center"/>
              <w:rPr>
                <w:rFonts w:ascii="標楷體" w:eastAsia="標楷體" w:hAnsi="標楷體"/>
              </w:rPr>
            </w:pPr>
          </w:p>
        </w:tc>
        <w:tc>
          <w:tcPr>
            <w:tcW w:w="3413" w:type="dxa"/>
            <w:gridSpan w:val="3"/>
            <w:shd w:val="clear" w:color="auto" w:fill="auto"/>
            <w:vAlign w:val="center"/>
          </w:tcPr>
          <w:p w:rsidR="000569B7" w:rsidRPr="00400D22" w:rsidRDefault="000569B7" w:rsidP="00A65791">
            <w:pPr>
              <w:adjustRightInd w:val="0"/>
              <w:snapToGrid w:val="0"/>
              <w:jc w:val="center"/>
              <w:rPr>
                <w:rFonts w:ascii="標楷體" w:eastAsia="標楷體" w:hAnsi="標楷體"/>
              </w:rPr>
            </w:pPr>
          </w:p>
        </w:tc>
        <w:tc>
          <w:tcPr>
            <w:tcW w:w="3661" w:type="dxa"/>
            <w:gridSpan w:val="4"/>
            <w:vMerge/>
            <w:shd w:val="clear" w:color="auto" w:fill="auto"/>
          </w:tcPr>
          <w:p w:rsidR="000569B7" w:rsidRPr="00400D22" w:rsidRDefault="000569B7" w:rsidP="00A65791">
            <w:pPr>
              <w:adjustRightInd w:val="0"/>
              <w:snapToGrid w:val="0"/>
              <w:jc w:val="center"/>
              <w:rPr>
                <w:rFonts w:ascii="標楷體" w:eastAsia="標楷體" w:hAnsi="標楷體"/>
              </w:rPr>
            </w:pPr>
          </w:p>
        </w:tc>
      </w:tr>
    </w:tbl>
    <w:p w:rsidR="000569B7" w:rsidRDefault="000569B7" w:rsidP="000569B7">
      <w:pPr>
        <w:adjustRightInd w:val="0"/>
        <w:snapToGrid w:val="0"/>
        <w:rPr>
          <w:rFonts w:ascii="標楷體" w:eastAsia="標楷體" w:hAnsi="標楷體"/>
          <w:sz w:val="20"/>
        </w:rPr>
      </w:pPr>
    </w:p>
    <w:p w:rsidR="000569B7" w:rsidRPr="002B1EE6" w:rsidRDefault="000569B7" w:rsidP="000569B7">
      <w:pPr>
        <w:adjustRightInd w:val="0"/>
        <w:snapToGrid w:val="0"/>
        <w:rPr>
          <w:rFonts w:ascii="標楷體" w:eastAsia="標楷體" w:hAnsi="標楷體"/>
          <w:sz w:val="28"/>
          <w:szCs w:val="28"/>
        </w:rPr>
      </w:pPr>
    </w:p>
    <w:p w:rsidR="007D1340" w:rsidRDefault="00361BC0"/>
    <w:sectPr w:rsidR="007D1340" w:rsidSect="00C2346E">
      <w:footerReference w:type="even" r:id="rId7"/>
      <w:footerReference w:type="default" r:id="rId8"/>
      <w:pgSz w:w="11906" w:h="16838" w:code="9"/>
      <w:pgMar w:top="567" w:right="680" w:bottom="624" w:left="680" w:header="851" w:footer="28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C0" w:rsidRDefault="00361BC0" w:rsidP="00347691">
      <w:r>
        <w:separator/>
      </w:r>
    </w:p>
  </w:endnote>
  <w:endnote w:type="continuationSeparator" w:id="0">
    <w:p w:rsidR="00361BC0" w:rsidRDefault="00361BC0" w:rsidP="0034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6E" w:rsidRDefault="00347691" w:rsidP="00C2346E">
    <w:pPr>
      <w:pStyle w:val="a3"/>
      <w:framePr w:wrap="around" w:vAnchor="text" w:hAnchor="margin" w:xAlign="right" w:y="1"/>
      <w:rPr>
        <w:rStyle w:val="a5"/>
      </w:rPr>
    </w:pPr>
    <w:r>
      <w:rPr>
        <w:rStyle w:val="a5"/>
      </w:rPr>
      <w:fldChar w:fldCharType="begin"/>
    </w:r>
    <w:r w:rsidR="000569B7">
      <w:rPr>
        <w:rStyle w:val="a5"/>
      </w:rPr>
      <w:instrText xml:space="preserve">PAGE  </w:instrText>
    </w:r>
    <w:r>
      <w:rPr>
        <w:rStyle w:val="a5"/>
      </w:rPr>
      <w:fldChar w:fldCharType="end"/>
    </w:r>
  </w:p>
  <w:p w:rsidR="00C2346E" w:rsidRDefault="00361BC0" w:rsidP="00C234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6E" w:rsidRDefault="00347691" w:rsidP="00C2346E">
    <w:pPr>
      <w:pStyle w:val="a3"/>
      <w:framePr w:wrap="around" w:vAnchor="text" w:hAnchor="margin" w:xAlign="right" w:y="1"/>
      <w:rPr>
        <w:rStyle w:val="a5"/>
      </w:rPr>
    </w:pPr>
    <w:r>
      <w:rPr>
        <w:rStyle w:val="a5"/>
      </w:rPr>
      <w:fldChar w:fldCharType="begin"/>
    </w:r>
    <w:r w:rsidR="000569B7">
      <w:rPr>
        <w:rStyle w:val="a5"/>
      </w:rPr>
      <w:instrText xml:space="preserve">PAGE  </w:instrText>
    </w:r>
    <w:r>
      <w:rPr>
        <w:rStyle w:val="a5"/>
      </w:rPr>
      <w:fldChar w:fldCharType="separate"/>
    </w:r>
    <w:r w:rsidR="001A6E3E">
      <w:rPr>
        <w:rStyle w:val="a5"/>
        <w:noProof/>
      </w:rPr>
      <w:t>- 1 -</w:t>
    </w:r>
    <w:r>
      <w:rPr>
        <w:rStyle w:val="a5"/>
      </w:rPr>
      <w:fldChar w:fldCharType="end"/>
    </w:r>
  </w:p>
  <w:p w:rsidR="00C2346E" w:rsidRDefault="00361BC0" w:rsidP="00C2346E">
    <w:pPr>
      <w:pStyle w:val="a3"/>
      <w:ind w:right="360"/>
      <w:jc w:val="center"/>
    </w:pPr>
  </w:p>
  <w:p w:rsidR="00C2346E" w:rsidRDefault="00361B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C0" w:rsidRDefault="00361BC0" w:rsidP="00347691">
      <w:r>
        <w:separator/>
      </w:r>
    </w:p>
  </w:footnote>
  <w:footnote w:type="continuationSeparator" w:id="0">
    <w:p w:rsidR="00361BC0" w:rsidRDefault="00361BC0" w:rsidP="00347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589C"/>
    <w:multiLevelType w:val="hybridMultilevel"/>
    <w:tmpl w:val="BA0AC738"/>
    <w:lvl w:ilvl="0" w:tplc="82E03A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BC1247"/>
    <w:multiLevelType w:val="hybridMultilevel"/>
    <w:tmpl w:val="E5AEE836"/>
    <w:lvl w:ilvl="0" w:tplc="EE70C2F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241157ED"/>
    <w:multiLevelType w:val="hybridMultilevel"/>
    <w:tmpl w:val="B4A6C93C"/>
    <w:lvl w:ilvl="0" w:tplc="785853D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342634"/>
    <w:multiLevelType w:val="hybridMultilevel"/>
    <w:tmpl w:val="AB7AEBAA"/>
    <w:lvl w:ilvl="0" w:tplc="DFA42868">
      <w:start w:val="1"/>
      <w:numFmt w:val="taiwaneseCountingThousand"/>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3B68BA"/>
    <w:multiLevelType w:val="hybridMultilevel"/>
    <w:tmpl w:val="DD5E1594"/>
    <w:lvl w:ilvl="0" w:tplc="A4887C74">
      <w:start w:val="1"/>
      <w:numFmt w:val="decimal"/>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8E5DBB"/>
    <w:multiLevelType w:val="hybridMultilevel"/>
    <w:tmpl w:val="55003868"/>
    <w:lvl w:ilvl="0" w:tplc="9E627F9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575EF9"/>
    <w:multiLevelType w:val="hybridMultilevel"/>
    <w:tmpl w:val="71C40E70"/>
    <w:lvl w:ilvl="0" w:tplc="6400C3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374D3D"/>
    <w:multiLevelType w:val="hybridMultilevel"/>
    <w:tmpl w:val="1FE28BDA"/>
    <w:lvl w:ilvl="0" w:tplc="AE92A032">
      <w:start w:val="1"/>
      <w:numFmt w:val="decimal"/>
      <w:lvlText w:val="%1."/>
      <w:lvlJc w:val="left"/>
      <w:pPr>
        <w:ind w:left="1967" w:hanging="480"/>
      </w:pPr>
      <w:rPr>
        <w:rFonts w:ascii="Calibri" w:hAnsi="Calibri" w:hint="default"/>
      </w:rPr>
    </w:lvl>
    <w:lvl w:ilvl="1" w:tplc="E148418E">
      <w:start w:val="1"/>
      <w:numFmt w:val="decimal"/>
      <w:lvlText w:val="(%2)"/>
      <w:lvlJc w:val="left"/>
      <w:pPr>
        <w:ind w:left="2447" w:hanging="480"/>
      </w:pPr>
      <w:rPr>
        <w:rFonts w:hint="eastAsia"/>
      </w:r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8" w15:restartNumberingAfterBreak="0">
    <w:nsid w:val="77FB3C71"/>
    <w:multiLevelType w:val="hybridMultilevel"/>
    <w:tmpl w:val="6C54602A"/>
    <w:lvl w:ilvl="0" w:tplc="E148418E">
      <w:start w:val="1"/>
      <w:numFmt w:val="decimal"/>
      <w:lvlText w:val="(%1)"/>
      <w:lvlJc w:val="left"/>
      <w:pPr>
        <w:ind w:left="24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F0543E"/>
    <w:multiLevelType w:val="hybridMultilevel"/>
    <w:tmpl w:val="D1985240"/>
    <w:lvl w:ilvl="0" w:tplc="E148418E">
      <w:start w:val="1"/>
      <w:numFmt w:val="decimal"/>
      <w:lvlText w:val="(%1)"/>
      <w:lvlJc w:val="left"/>
      <w:pPr>
        <w:ind w:left="24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5"/>
  </w:num>
  <w:num w:numId="4">
    <w:abstractNumId w:val="2"/>
  </w:num>
  <w:num w:numId="5">
    <w:abstractNumId w:val="7"/>
  </w:num>
  <w:num w:numId="6">
    <w:abstractNumId w:val="9"/>
  </w:num>
  <w:num w:numId="7">
    <w:abstractNumId w:val="8"/>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B7"/>
    <w:rsid w:val="000569B7"/>
    <w:rsid w:val="001A6E3E"/>
    <w:rsid w:val="001F2DF7"/>
    <w:rsid w:val="00312C4E"/>
    <w:rsid w:val="00347691"/>
    <w:rsid w:val="00361BC0"/>
    <w:rsid w:val="00371A0A"/>
    <w:rsid w:val="005C03EE"/>
    <w:rsid w:val="00852C65"/>
    <w:rsid w:val="00965021"/>
    <w:rsid w:val="00C34267"/>
    <w:rsid w:val="00E76D3C"/>
    <w:rsid w:val="00EC1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93F672-EFCD-450F-80FC-D86B561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B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69B7"/>
    <w:pPr>
      <w:tabs>
        <w:tab w:val="center" w:pos="4153"/>
        <w:tab w:val="right" w:pos="8306"/>
      </w:tabs>
      <w:snapToGrid w:val="0"/>
    </w:pPr>
    <w:rPr>
      <w:sz w:val="20"/>
    </w:rPr>
  </w:style>
  <w:style w:type="character" w:customStyle="1" w:styleId="a4">
    <w:name w:val="頁尾 字元"/>
    <w:basedOn w:val="a0"/>
    <w:link w:val="a3"/>
    <w:uiPriority w:val="99"/>
    <w:rsid w:val="000569B7"/>
    <w:rPr>
      <w:rFonts w:ascii="Times New Roman" w:eastAsia="新細明體" w:hAnsi="Times New Roman" w:cs="Times New Roman"/>
      <w:sz w:val="20"/>
      <w:szCs w:val="20"/>
    </w:rPr>
  </w:style>
  <w:style w:type="character" w:styleId="a5">
    <w:name w:val="page number"/>
    <w:basedOn w:val="a0"/>
    <w:rsid w:val="000569B7"/>
  </w:style>
  <w:style w:type="paragraph" w:styleId="a6">
    <w:name w:val="header"/>
    <w:basedOn w:val="a"/>
    <w:link w:val="a7"/>
    <w:uiPriority w:val="99"/>
    <w:unhideWhenUsed/>
    <w:rsid w:val="00965021"/>
    <w:pPr>
      <w:tabs>
        <w:tab w:val="center" w:pos="4153"/>
        <w:tab w:val="right" w:pos="8306"/>
      </w:tabs>
      <w:snapToGrid w:val="0"/>
    </w:pPr>
    <w:rPr>
      <w:sz w:val="20"/>
    </w:rPr>
  </w:style>
  <w:style w:type="character" w:customStyle="1" w:styleId="a7">
    <w:name w:val="頁首 字元"/>
    <w:basedOn w:val="a0"/>
    <w:link w:val="a6"/>
    <w:uiPriority w:val="99"/>
    <w:rsid w:val="0096502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332</Words>
  <Characters>1894</Characters>
  <Application>Microsoft Office Word</Application>
  <DocSecurity>0</DocSecurity>
  <Lines>15</Lines>
  <Paragraphs>4</Paragraphs>
  <ScaleCrop>false</ScaleCrop>
  <Company>基隆市特教資源中心</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基隆市特殊教育教師助理員及特教學生助理人員管理考核原則</dc:title>
  <dc:subject>基隆市特殊教育教師助理員及特教學生助理人員管理考核原則</dc:subject>
  <dc:creator>JerryWang</dc:creator>
  <cp:lastModifiedBy>JerryWang</cp:lastModifiedBy>
  <cp:revision>2</cp:revision>
  <dcterms:created xsi:type="dcterms:W3CDTF">2018-01-31T00:21:00Z</dcterms:created>
  <dcterms:modified xsi:type="dcterms:W3CDTF">2018-01-31T00:21:00Z</dcterms:modified>
  <cp:category>教師＆學生助理人員</cp:category>
</cp:coreProperties>
</file>