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3"/>
        <w:gridCol w:w="2552"/>
        <w:gridCol w:w="1984"/>
        <w:gridCol w:w="2127"/>
        <w:gridCol w:w="1696"/>
        <w:gridCol w:w="1559"/>
        <w:gridCol w:w="1701"/>
      </w:tblGrid>
      <w:tr w:rsidR="00377420" w:rsidRPr="00503783" w:rsidTr="0043330C">
        <w:trPr>
          <w:trHeight w:val="256"/>
        </w:trPr>
        <w:tc>
          <w:tcPr>
            <w:tcW w:w="13882" w:type="dxa"/>
            <w:gridSpan w:val="7"/>
            <w:shd w:val="clear" w:color="auto" w:fill="FFFF99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</w:tcPr>
          <w:p w:rsidR="00377420" w:rsidRPr="00503783" w:rsidRDefault="00377420" w:rsidP="00313943">
            <w:pPr>
              <w:adjustRightInd w:val="0"/>
              <w:snapToGrid w:val="0"/>
              <w:jc w:val="center"/>
              <w:rPr>
                <w:b/>
              </w:rPr>
            </w:pPr>
            <w:r w:rsidRPr="00503783">
              <w:rPr>
                <w:rFonts w:hint="eastAsia"/>
                <w:b/>
              </w:rPr>
              <w:t>行為功能</w:t>
            </w:r>
            <w:r w:rsidR="00313943">
              <w:rPr>
                <w:rFonts w:hint="eastAsia"/>
                <w:b/>
              </w:rPr>
              <w:t>評估摘要表</w:t>
            </w:r>
            <w:r w:rsidR="00313943">
              <w:rPr>
                <w:rFonts w:hint="eastAsia"/>
                <w:b/>
              </w:rPr>
              <w:t xml:space="preserve">  </w:t>
            </w:r>
            <w:r w:rsidR="00313943">
              <w:rPr>
                <w:rFonts w:hint="eastAsia"/>
                <w:b/>
              </w:rPr>
              <w:t>參考資料</w:t>
            </w:r>
            <w:r w:rsidRPr="00503783">
              <w:rPr>
                <w:rFonts w:hint="eastAsia"/>
                <w:b/>
              </w:rPr>
              <w:t>(</w:t>
            </w:r>
            <w:r w:rsidRPr="00503783">
              <w:rPr>
                <w:rFonts w:hint="eastAsia"/>
                <w:b/>
              </w:rPr>
              <w:t>廖芳玫</w:t>
            </w:r>
            <w:r w:rsidRPr="00503783">
              <w:rPr>
                <w:rFonts w:hint="eastAsia"/>
                <w:b/>
              </w:rPr>
              <w:t>)</w:t>
            </w:r>
          </w:p>
        </w:tc>
      </w:tr>
      <w:tr w:rsidR="00E50670" w:rsidRPr="00503783" w:rsidTr="0043330C">
        <w:trPr>
          <w:trHeight w:val="29"/>
        </w:trPr>
        <w:tc>
          <w:tcPr>
            <w:tcW w:w="2263" w:type="dxa"/>
            <w:shd w:val="clear" w:color="auto" w:fill="FFFF99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50670" w:rsidRPr="00503783" w:rsidRDefault="00E50670" w:rsidP="0043330C">
            <w:pPr>
              <w:adjustRightInd w:val="0"/>
              <w:snapToGrid w:val="0"/>
              <w:jc w:val="center"/>
              <w:rPr>
                <w:b/>
              </w:rPr>
            </w:pPr>
            <w:r w:rsidRPr="00503783">
              <w:rPr>
                <w:rFonts w:hint="eastAsia"/>
                <w:b/>
              </w:rPr>
              <w:t>個體背景因素</w:t>
            </w:r>
          </w:p>
        </w:tc>
        <w:tc>
          <w:tcPr>
            <w:tcW w:w="2552" w:type="dxa"/>
            <w:shd w:val="clear" w:color="auto" w:fill="FFFF99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50670" w:rsidRPr="00503783" w:rsidRDefault="00E50670" w:rsidP="0043330C">
            <w:pPr>
              <w:adjustRightInd w:val="0"/>
              <w:snapToGrid w:val="0"/>
              <w:jc w:val="center"/>
              <w:rPr>
                <w:b/>
              </w:rPr>
            </w:pPr>
            <w:r w:rsidRPr="00503783">
              <w:rPr>
                <w:rFonts w:hint="eastAsia"/>
                <w:b/>
              </w:rPr>
              <w:t>環境背景因素</w:t>
            </w:r>
          </w:p>
        </w:tc>
        <w:tc>
          <w:tcPr>
            <w:tcW w:w="1984" w:type="dxa"/>
            <w:shd w:val="clear" w:color="auto" w:fill="FFFF99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50670" w:rsidRPr="00503783" w:rsidRDefault="00E50670" w:rsidP="0043330C">
            <w:pPr>
              <w:adjustRightInd w:val="0"/>
              <w:snapToGrid w:val="0"/>
              <w:jc w:val="center"/>
              <w:rPr>
                <w:b/>
                <w:color w:val="0D0D0D" w:themeColor="text1" w:themeTint="F2"/>
              </w:rPr>
            </w:pPr>
            <w:r w:rsidRPr="00503783">
              <w:rPr>
                <w:rFonts w:hint="eastAsia"/>
                <w:b/>
                <w:color w:val="0D0D0D" w:themeColor="text1" w:themeTint="F2"/>
              </w:rPr>
              <w:t>立即前事、先兆</w:t>
            </w:r>
          </w:p>
        </w:tc>
        <w:tc>
          <w:tcPr>
            <w:tcW w:w="2127" w:type="dxa"/>
            <w:shd w:val="clear" w:color="auto" w:fill="FFFF99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50670" w:rsidRPr="00503783" w:rsidRDefault="00E50670" w:rsidP="0043330C">
            <w:pPr>
              <w:adjustRightInd w:val="0"/>
              <w:snapToGrid w:val="0"/>
              <w:jc w:val="center"/>
              <w:rPr>
                <w:b/>
              </w:rPr>
            </w:pPr>
            <w:r w:rsidRPr="00503783">
              <w:rPr>
                <w:rFonts w:hint="eastAsia"/>
                <w:b/>
              </w:rPr>
              <w:t>行為</w:t>
            </w:r>
          </w:p>
        </w:tc>
        <w:tc>
          <w:tcPr>
            <w:tcW w:w="1696" w:type="dxa"/>
            <w:shd w:val="clear" w:color="auto" w:fill="FFFF99"/>
            <w:vAlign w:val="center"/>
          </w:tcPr>
          <w:p w:rsidR="00E50670" w:rsidRPr="00503783" w:rsidRDefault="00E50670" w:rsidP="0043330C">
            <w:pPr>
              <w:adjustRightInd w:val="0"/>
              <w:snapToGrid w:val="0"/>
              <w:jc w:val="center"/>
              <w:rPr>
                <w:b/>
              </w:rPr>
            </w:pPr>
            <w:r w:rsidRPr="00503783">
              <w:rPr>
                <w:rFonts w:hint="eastAsia"/>
                <w:b/>
              </w:rPr>
              <w:t>後</w:t>
            </w:r>
            <w:r w:rsidRPr="00503783">
              <w:rPr>
                <w:rFonts w:hint="eastAsia"/>
                <w:b/>
              </w:rPr>
              <w:t xml:space="preserve">         </w:t>
            </w:r>
            <w:r w:rsidRPr="00503783">
              <w:rPr>
                <w:rFonts w:hint="eastAsia"/>
                <w:b/>
              </w:rPr>
              <w:t>果</w:t>
            </w:r>
          </w:p>
        </w:tc>
        <w:tc>
          <w:tcPr>
            <w:tcW w:w="3260" w:type="dxa"/>
            <w:gridSpan w:val="2"/>
            <w:shd w:val="clear" w:color="auto" w:fill="FFFF99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50670" w:rsidRPr="00503783" w:rsidRDefault="00E50670" w:rsidP="0043330C">
            <w:pPr>
              <w:adjustRightInd w:val="0"/>
              <w:snapToGrid w:val="0"/>
              <w:jc w:val="center"/>
              <w:rPr>
                <w:b/>
              </w:rPr>
            </w:pPr>
            <w:r w:rsidRPr="00503783">
              <w:rPr>
                <w:rFonts w:hint="eastAsia"/>
                <w:b/>
              </w:rPr>
              <w:t>行為功能</w:t>
            </w:r>
          </w:p>
        </w:tc>
      </w:tr>
      <w:tr w:rsidR="00E50670" w:rsidRPr="00503783" w:rsidTr="0043330C">
        <w:trPr>
          <w:trHeight w:val="220"/>
        </w:trPr>
        <w:tc>
          <w:tcPr>
            <w:tcW w:w="2263" w:type="dxa"/>
            <w:vMerge w:val="restart"/>
            <w:shd w:val="clear" w:color="auto" w:fill="FFFF99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sym w:font="Wingdings 2" w:char="F0A3"/>
            </w:r>
            <w:r w:rsidRPr="00503783">
              <w:rPr>
                <w:rFonts w:hint="eastAsia"/>
                <w:b/>
              </w:rPr>
              <w:t>生理因素</w:t>
            </w:r>
            <w:r w:rsidRPr="00503783">
              <w:rPr>
                <w:rFonts w:hint="eastAsia"/>
                <w:b/>
              </w:rPr>
              <w:t xml:space="preserve"> </w:t>
            </w:r>
          </w:p>
          <w:p w:rsidR="00E50670" w:rsidRDefault="00E50670" w:rsidP="0043330C">
            <w:pPr>
              <w:pStyle w:val="a3"/>
              <w:numPr>
                <w:ilvl w:val="0"/>
                <w:numId w:val="10"/>
              </w:numPr>
              <w:tabs>
                <w:tab w:val="left" w:pos="409"/>
              </w:tabs>
              <w:adjustRightInd w:val="0"/>
              <w:snapToGrid w:val="0"/>
              <w:ind w:leftChars="0" w:left="125" w:firstLine="0"/>
              <w:rPr>
                <w:b/>
              </w:rPr>
            </w:pPr>
            <w:r w:rsidRPr="001F3B6C">
              <w:rPr>
                <w:rFonts w:hint="eastAsia"/>
                <w:b/>
              </w:rPr>
              <w:t>睡眠狀況</w:t>
            </w:r>
          </w:p>
          <w:p w:rsidR="00E50670" w:rsidRDefault="00E50670" w:rsidP="0043330C">
            <w:pPr>
              <w:pStyle w:val="a3"/>
              <w:numPr>
                <w:ilvl w:val="0"/>
                <w:numId w:val="10"/>
              </w:numPr>
              <w:tabs>
                <w:tab w:val="left" w:pos="409"/>
              </w:tabs>
              <w:adjustRightInd w:val="0"/>
              <w:snapToGrid w:val="0"/>
              <w:ind w:leftChars="0" w:left="125" w:firstLine="0"/>
              <w:rPr>
                <w:b/>
              </w:rPr>
            </w:pPr>
            <w:r w:rsidRPr="001F3B6C">
              <w:rPr>
                <w:rFonts w:hint="eastAsia"/>
                <w:b/>
              </w:rPr>
              <w:t>飲食問題</w:t>
            </w:r>
          </w:p>
          <w:p w:rsidR="00E50670" w:rsidRDefault="00E50670" w:rsidP="0043330C">
            <w:pPr>
              <w:pStyle w:val="a3"/>
              <w:numPr>
                <w:ilvl w:val="0"/>
                <w:numId w:val="10"/>
              </w:numPr>
              <w:tabs>
                <w:tab w:val="left" w:pos="409"/>
              </w:tabs>
              <w:adjustRightInd w:val="0"/>
              <w:snapToGrid w:val="0"/>
              <w:ind w:leftChars="0" w:left="125" w:firstLine="0"/>
              <w:rPr>
                <w:b/>
              </w:rPr>
            </w:pPr>
            <w:r w:rsidRPr="001F3B6C">
              <w:rPr>
                <w:rFonts w:hint="eastAsia"/>
                <w:b/>
              </w:rPr>
              <w:t>生理疾病</w:t>
            </w:r>
          </w:p>
          <w:p w:rsidR="00E50670" w:rsidRDefault="00E50670" w:rsidP="0043330C">
            <w:pPr>
              <w:pStyle w:val="a3"/>
              <w:numPr>
                <w:ilvl w:val="0"/>
                <w:numId w:val="10"/>
              </w:numPr>
              <w:tabs>
                <w:tab w:val="left" w:pos="409"/>
              </w:tabs>
              <w:adjustRightInd w:val="0"/>
              <w:snapToGrid w:val="0"/>
              <w:ind w:leftChars="0" w:left="125" w:firstLine="0"/>
              <w:rPr>
                <w:b/>
              </w:rPr>
            </w:pPr>
            <w:r w:rsidRPr="001F3B6C">
              <w:rPr>
                <w:rFonts w:hint="eastAsia"/>
                <w:b/>
              </w:rPr>
              <w:t>精神疾患</w:t>
            </w:r>
          </w:p>
          <w:p w:rsidR="00E50670" w:rsidRDefault="00E50670" w:rsidP="0043330C">
            <w:pPr>
              <w:pStyle w:val="a3"/>
              <w:numPr>
                <w:ilvl w:val="0"/>
                <w:numId w:val="10"/>
              </w:numPr>
              <w:tabs>
                <w:tab w:val="left" w:pos="409"/>
              </w:tabs>
              <w:adjustRightInd w:val="0"/>
              <w:snapToGrid w:val="0"/>
              <w:ind w:leftChars="0" w:left="125" w:firstLine="0"/>
              <w:rPr>
                <w:b/>
              </w:rPr>
            </w:pPr>
            <w:r w:rsidRPr="001F3B6C">
              <w:rPr>
                <w:rFonts w:hint="eastAsia"/>
                <w:b/>
              </w:rPr>
              <w:t>不舒服</w:t>
            </w:r>
          </w:p>
          <w:p w:rsidR="00E50670" w:rsidRDefault="00E50670" w:rsidP="0043330C">
            <w:pPr>
              <w:pStyle w:val="a3"/>
              <w:numPr>
                <w:ilvl w:val="0"/>
                <w:numId w:val="10"/>
              </w:numPr>
              <w:tabs>
                <w:tab w:val="left" w:pos="409"/>
              </w:tabs>
              <w:adjustRightInd w:val="0"/>
              <w:snapToGrid w:val="0"/>
              <w:ind w:leftChars="0" w:left="125" w:firstLine="0"/>
              <w:rPr>
                <w:b/>
              </w:rPr>
            </w:pPr>
            <w:r w:rsidRPr="001F3B6C">
              <w:rPr>
                <w:rFonts w:hint="eastAsia"/>
                <w:b/>
              </w:rPr>
              <w:t>疲憊</w:t>
            </w:r>
          </w:p>
          <w:p w:rsidR="00E50670" w:rsidRDefault="00E50670" w:rsidP="0043330C">
            <w:pPr>
              <w:pStyle w:val="a3"/>
              <w:numPr>
                <w:ilvl w:val="0"/>
                <w:numId w:val="10"/>
              </w:numPr>
              <w:tabs>
                <w:tab w:val="left" w:pos="409"/>
              </w:tabs>
              <w:adjustRightInd w:val="0"/>
              <w:snapToGrid w:val="0"/>
              <w:ind w:leftChars="0" w:left="125" w:firstLine="0"/>
              <w:rPr>
                <w:b/>
              </w:rPr>
            </w:pPr>
            <w:r w:rsidRPr="001F3B6C">
              <w:rPr>
                <w:rFonts w:hint="eastAsia"/>
                <w:b/>
              </w:rPr>
              <w:t>飢餓</w:t>
            </w:r>
          </w:p>
          <w:p w:rsidR="00E50670" w:rsidRDefault="00E50670" w:rsidP="0043330C">
            <w:pPr>
              <w:pStyle w:val="a3"/>
              <w:numPr>
                <w:ilvl w:val="0"/>
                <w:numId w:val="10"/>
              </w:numPr>
              <w:tabs>
                <w:tab w:val="left" w:pos="409"/>
              </w:tabs>
              <w:adjustRightInd w:val="0"/>
              <w:snapToGrid w:val="0"/>
              <w:ind w:leftChars="0" w:left="125" w:firstLine="0"/>
              <w:rPr>
                <w:b/>
              </w:rPr>
            </w:pPr>
            <w:r w:rsidRPr="001F3B6C">
              <w:rPr>
                <w:rFonts w:hint="eastAsia"/>
                <w:b/>
              </w:rPr>
              <w:t>成長狀況</w:t>
            </w:r>
          </w:p>
          <w:p w:rsidR="00E50670" w:rsidRDefault="00E50670" w:rsidP="0043330C">
            <w:pPr>
              <w:pStyle w:val="a3"/>
              <w:numPr>
                <w:ilvl w:val="0"/>
                <w:numId w:val="10"/>
              </w:numPr>
              <w:tabs>
                <w:tab w:val="left" w:pos="409"/>
              </w:tabs>
              <w:adjustRightInd w:val="0"/>
              <w:snapToGrid w:val="0"/>
              <w:ind w:leftChars="0" w:left="125" w:firstLine="0"/>
              <w:rPr>
                <w:b/>
              </w:rPr>
            </w:pPr>
            <w:r w:rsidRPr="001F3B6C">
              <w:rPr>
                <w:rFonts w:hint="eastAsia"/>
                <w:b/>
              </w:rPr>
              <w:t>障礙類別</w:t>
            </w:r>
          </w:p>
          <w:p w:rsidR="00E50670" w:rsidRPr="001F3B6C" w:rsidRDefault="00E50670" w:rsidP="0043330C">
            <w:pPr>
              <w:pStyle w:val="a3"/>
              <w:numPr>
                <w:ilvl w:val="0"/>
                <w:numId w:val="10"/>
              </w:numPr>
              <w:tabs>
                <w:tab w:val="left" w:pos="409"/>
              </w:tabs>
              <w:adjustRightInd w:val="0"/>
              <w:snapToGrid w:val="0"/>
              <w:ind w:leftChars="0" w:left="125" w:firstLine="0"/>
              <w:rPr>
                <w:b/>
              </w:rPr>
            </w:pPr>
            <w:r w:rsidRPr="001F3B6C">
              <w:rPr>
                <w:rFonts w:hint="eastAsia"/>
                <w:b/>
              </w:rPr>
              <w:t>藥物作用</w:t>
            </w:r>
          </w:p>
          <w:p w:rsidR="00E50670" w:rsidRDefault="00E50670" w:rsidP="0043330C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03783">
              <w:rPr>
                <w:rFonts w:hint="eastAsia"/>
                <w:b/>
              </w:rPr>
              <w:t>能力因素</w:t>
            </w:r>
          </w:p>
          <w:p w:rsidR="00E50670" w:rsidRDefault="00E50670" w:rsidP="0043330C">
            <w:pPr>
              <w:pStyle w:val="a3"/>
              <w:numPr>
                <w:ilvl w:val="0"/>
                <w:numId w:val="12"/>
              </w:numPr>
              <w:tabs>
                <w:tab w:val="left" w:pos="267"/>
                <w:tab w:val="left" w:pos="409"/>
              </w:tabs>
              <w:adjustRightInd w:val="0"/>
              <w:snapToGrid w:val="0"/>
              <w:ind w:leftChars="0" w:left="0" w:firstLineChars="52" w:firstLine="125"/>
              <w:rPr>
                <w:b/>
              </w:rPr>
            </w:pPr>
            <w:r w:rsidRPr="001F3B6C">
              <w:rPr>
                <w:rFonts w:hint="eastAsia"/>
                <w:b/>
              </w:rPr>
              <w:t>智力</w:t>
            </w:r>
          </w:p>
          <w:p w:rsidR="00E50670" w:rsidRDefault="00E50670" w:rsidP="0043330C">
            <w:pPr>
              <w:pStyle w:val="a3"/>
              <w:numPr>
                <w:ilvl w:val="0"/>
                <w:numId w:val="12"/>
              </w:numPr>
              <w:tabs>
                <w:tab w:val="left" w:pos="267"/>
                <w:tab w:val="left" w:pos="409"/>
              </w:tabs>
              <w:adjustRightInd w:val="0"/>
              <w:snapToGrid w:val="0"/>
              <w:ind w:leftChars="53" w:left="408" w:hangingChars="117" w:hanging="281"/>
              <w:rPr>
                <w:b/>
              </w:rPr>
            </w:pPr>
            <w:r>
              <w:rPr>
                <w:rFonts w:hint="eastAsia"/>
                <w:b/>
              </w:rPr>
              <w:t>注意力</w:t>
            </w:r>
          </w:p>
          <w:p w:rsidR="00E50670" w:rsidRDefault="00E50670" w:rsidP="0043330C">
            <w:pPr>
              <w:pStyle w:val="a3"/>
              <w:numPr>
                <w:ilvl w:val="0"/>
                <w:numId w:val="12"/>
              </w:numPr>
              <w:tabs>
                <w:tab w:val="left" w:pos="267"/>
                <w:tab w:val="left" w:pos="409"/>
              </w:tabs>
              <w:adjustRightInd w:val="0"/>
              <w:snapToGrid w:val="0"/>
              <w:ind w:leftChars="53" w:left="408" w:hangingChars="117" w:hanging="281"/>
              <w:rPr>
                <w:b/>
              </w:rPr>
            </w:pPr>
            <w:r>
              <w:rPr>
                <w:rFonts w:hint="eastAsia"/>
                <w:b/>
              </w:rPr>
              <w:t>記憶力</w:t>
            </w:r>
          </w:p>
          <w:p w:rsidR="00E50670" w:rsidRDefault="00E50670" w:rsidP="0043330C">
            <w:pPr>
              <w:pStyle w:val="a3"/>
              <w:numPr>
                <w:ilvl w:val="0"/>
                <w:numId w:val="12"/>
              </w:numPr>
              <w:tabs>
                <w:tab w:val="left" w:pos="267"/>
                <w:tab w:val="left" w:pos="409"/>
              </w:tabs>
              <w:adjustRightInd w:val="0"/>
              <w:snapToGrid w:val="0"/>
              <w:ind w:leftChars="0" w:left="0" w:firstLineChars="52" w:firstLine="125"/>
              <w:rPr>
                <w:b/>
              </w:rPr>
            </w:pPr>
            <w:r w:rsidRPr="001F3B6C">
              <w:rPr>
                <w:rFonts w:hint="eastAsia"/>
                <w:b/>
              </w:rPr>
              <w:t>思考習慣</w:t>
            </w:r>
          </w:p>
          <w:p w:rsidR="00E50670" w:rsidRDefault="00E50670" w:rsidP="0043330C">
            <w:pPr>
              <w:pStyle w:val="a3"/>
              <w:numPr>
                <w:ilvl w:val="0"/>
                <w:numId w:val="12"/>
              </w:numPr>
              <w:tabs>
                <w:tab w:val="left" w:pos="267"/>
                <w:tab w:val="left" w:pos="409"/>
              </w:tabs>
              <w:adjustRightInd w:val="0"/>
              <w:snapToGrid w:val="0"/>
              <w:ind w:leftChars="53" w:left="408" w:hangingChars="117" w:hanging="281"/>
              <w:rPr>
                <w:b/>
              </w:rPr>
            </w:pPr>
            <w:r>
              <w:rPr>
                <w:rFonts w:hint="eastAsia"/>
                <w:b/>
              </w:rPr>
              <w:t>態度和想法</w:t>
            </w:r>
          </w:p>
          <w:p w:rsidR="00E50670" w:rsidRDefault="00E50670" w:rsidP="0043330C">
            <w:pPr>
              <w:pStyle w:val="a3"/>
              <w:numPr>
                <w:ilvl w:val="0"/>
                <w:numId w:val="12"/>
              </w:numPr>
              <w:tabs>
                <w:tab w:val="left" w:pos="267"/>
                <w:tab w:val="left" w:pos="409"/>
              </w:tabs>
              <w:adjustRightInd w:val="0"/>
              <w:snapToGrid w:val="0"/>
              <w:ind w:leftChars="0" w:left="0" w:firstLineChars="52" w:firstLine="125"/>
              <w:rPr>
                <w:b/>
              </w:rPr>
            </w:pPr>
            <w:r w:rsidRPr="001F3B6C">
              <w:rPr>
                <w:rFonts w:hint="eastAsia"/>
                <w:b/>
              </w:rPr>
              <w:t>溝通能力</w:t>
            </w:r>
          </w:p>
          <w:p w:rsidR="00E50670" w:rsidRDefault="00E50670" w:rsidP="0043330C">
            <w:pPr>
              <w:pStyle w:val="a3"/>
              <w:numPr>
                <w:ilvl w:val="0"/>
                <w:numId w:val="12"/>
              </w:numPr>
              <w:tabs>
                <w:tab w:val="left" w:pos="267"/>
                <w:tab w:val="left" w:pos="409"/>
              </w:tabs>
              <w:adjustRightInd w:val="0"/>
              <w:snapToGrid w:val="0"/>
              <w:ind w:leftChars="53" w:left="408" w:hangingChars="117" w:hanging="281"/>
              <w:rPr>
                <w:b/>
              </w:rPr>
            </w:pPr>
            <w:r w:rsidRPr="001F3B6C">
              <w:rPr>
                <w:rFonts w:hint="eastAsia"/>
                <w:b/>
              </w:rPr>
              <w:t>基本學科能力</w:t>
            </w:r>
          </w:p>
          <w:p w:rsidR="00E50670" w:rsidRDefault="00E50670" w:rsidP="0043330C">
            <w:pPr>
              <w:pStyle w:val="a3"/>
              <w:numPr>
                <w:ilvl w:val="0"/>
                <w:numId w:val="12"/>
              </w:numPr>
              <w:tabs>
                <w:tab w:val="left" w:pos="267"/>
                <w:tab w:val="left" w:pos="409"/>
              </w:tabs>
              <w:adjustRightInd w:val="0"/>
              <w:snapToGrid w:val="0"/>
              <w:ind w:leftChars="53" w:left="408" w:hangingChars="117" w:hanging="281"/>
              <w:rPr>
                <w:b/>
              </w:rPr>
            </w:pPr>
            <w:r w:rsidRPr="001F3B6C">
              <w:rPr>
                <w:rFonts w:hint="eastAsia"/>
                <w:b/>
              </w:rPr>
              <w:t>生活自理能力</w:t>
            </w:r>
          </w:p>
          <w:p w:rsidR="00E50670" w:rsidRPr="001F3B6C" w:rsidRDefault="00E50670" w:rsidP="0043330C">
            <w:pPr>
              <w:pStyle w:val="a3"/>
              <w:numPr>
                <w:ilvl w:val="0"/>
                <w:numId w:val="12"/>
              </w:numPr>
              <w:tabs>
                <w:tab w:val="left" w:pos="267"/>
                <w:tab w:val="left" w:pos="409"/>
              </w:tabs>
              <w:adjustRightInd w:val="0"/>
              <w:snapToGrid w:val="0"/>
              <w:ind w:leftChars="53" w:left="408" w:hangingChars="117" w:hanging="281"/>
              <w:rPr>
                <w:b/>
              </w:rPr>
            </w:pPr>
            <w:r w:rsidRPr="001F3B6C">
              <w:rPr>
                <w:rFonts w:hint="eastAsia"/>
                <w:b/>
              </w:rPr>
              <w:t>社會情緒能力</w:t>
            </w:r>
            <w:r w:rsidRPr="001F3B6C">
              <w:rPr>
                <w:rFonts w:hint="eastAsia"/>
                <w:b/>
              </w:rPr>
              <w:t xml:space="preserve">  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03783">
              <w:rPr>
                <w:rFonts w:hint="eastAsia"/>
                <w:b/>
              </w:rPr>
              <w:t>需求和動機因素</w:t>
            </w:r>
          </w:p>
          <w:p w:rsidR="00E50670" w:rsidRPr="005205F4" w:rsidRDefault="00E50670" w:rsidP="0043330C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205F4">
              <w:rPr>
                <w:rFonts w:hint="eastAsia"/>
                <w:b/>
              </w:rPr>
              <w:t>獨特經驗</w:t>
            </w:r>
          </w:p>
          <w:p w:rsidR="00E50670" w:rsidRPr="005205F4" w:rsidRDefault="00E50670" w:rsidP="0043330C">
            <w:pPr>
              <w:adjustRightInd w:val="0"/>
              <w:snapToGrid w:val="0"/>
              <w:ind w:firstLineChars="52" w:firstLine="125"/>
              <w:rPr>
                <w:b/>
              </w:rPr>
            </w:pPr>
            <w:r w:rsidRPr="005205F4">
              <w:rPr>
                <w:rFonts w:hint="eastAsia"/>
                <w:b/>
              </w:rPr>
              <w:sym w:font="Wingdings 2" w:char="F099"/>
            </w:r>
            <w:r w:rsidRPr="005205F4">
              <w:rPr>
                <w:rFonts w:hint="eastAsia"/>
                <w:b/>
              </w:rPr>
              <w:t>創傷</w:t>
            </w:r>
          </w:p>
          <w:p w:rsidR="00E50670" w:rsidRPr="005205F4" w:rsidRDefault="00E50670" w:rsidP="0043330C">
            <w:pPr>
              <w:adjustRightInd w:val="0"/>
              <w:snapToGrid w:val="0"/>
              <w:ind w:firstLineChars="52" w:firstLine="125"/>
              <w:rPr>
                <w:b/>
              </w:rPr>
            </w:pPr>
            <w:r w:rsidRPr="005205F4">
              <w:rPr>
                <w:rFonts w:hint="eastAsia"/>
                <w:b/>
              </w:rPr>
              <w:sym w:font="Wingdings 2" w:char="F099"/>
            </w:r>
            <w:r w:rsidRPr="005205F4">
              <w:rPr>
                <w:rFonts w:hint="eastAsia"/>
                <w:b/>
              </w:rPr>
              <w:t>突發事件</w:t>
            </w:r>
          </w:p>
          <w:p w:rsidR="00E50670" w:rsidRPr="00503783" w:rsidRDefault="00E50670" w:rsidP="0043330C">
            <w:pPr>
              <w:adjustRightInd w:val="0"/>
              <w:snapToGrid w:val="0"/>
              <w:ind w:firstLineChars="52" w:firstLine="125"/>
              <w:rPr>
                <w:b/>
              </w:rPr>
            </w:pPr>
            <w:r w:rsidRPr="005205F4">
              <w:rPr>
                <w:rFonts w:hint="eastAsia"/>
                <w:b/>
              </w:rPr>
              <w:sym w:font="Wingdings 2" w:char="F099"/>
            </w:r>
            <w:r w:rsidRPr="005205F4">
              <w:rPr>
                <w:rFonts w:hint="eastAsia"/>
                <w:b/>
              </w:rPr>
              <w:t>生活經驗</w:t>
            </w:r>
          </w:p>
        </w:tc>
        <w:tc>
          <w:tcPr>
            <w:tcW w:w="2552" w:type="dxa"/>
            <w:vMerge w:val="restart"/>
            <w:shd w:val="clear" w:color="auto" w:fill="FFFF99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sym w:font="Wingdings 2" w:char="F0A3"/>
            </w:r>
            <w:r w:rsidRPr="00503783">
              <w:rPr>
                <w:rFonts w:hint="eastAsia"/>
                <w:b/>
              </w:rPr>
              <w:t>物理因素</w:t>
            </w:r>
          </w:p>
          <w:p w:rsidR="00E50670" w:rsidRDefault="00E50670" w:rsidP="0043330C">
            <w:pPr>
              <w:pStyle w:val="a3"/>
              <w:numPr>
                <w:ilvl w:val="0"/>
                <w:numId w:val="14"/>
              </w:numPr>
              <w:tabs>
                <w:tab w:val="num" w:pos="284"/>
              </w:tabs>
              <w:adjustRightInd w:val="0"/>
              <w:snapToGrid w:val="0"/>
              <w:ind w:leftChars="0" w:left="142" w:firstLine="0"/>
              <w:rPr>
                <w:b/>
              </w:rPr>
            </w:pPr>
            <w:r w:rsidRPr="001F3B6C">
              <w:rPr>
                <w:rFonts w:hint="eastAsia"/>
                <w:b/>
              </w:rPr>
              <w:t>座位</w:t>
            </w:r>
          </w:p>
          <w:p w:rsidR="00E50670" w:rsidRDefault="00E50670" w:rsidP="0043330C">
            <w:pPr>
              <w:pStyle w:val="a3"/>
              <w:numPr>
                <w:ilvl w:val="0"/>
                <w:numId w:val="14"/>
              </w:numPr>
              <w:tabs>
                <w:tab w:val="num" w:pos="284"/>
              </w:tabs>
              <w:adjustRightInd w:val="0"/>
              <w:snapToGrid w:val="0"/>
              <w:ind w:leftChars="0" w:left="142" w:firstLine="0"/>
              <w:rPr>
                <w:b/>
              </w:rPr>
            </w:pPr>
            <w:r w:rsidRPr="001F3B6C">
              <w:rPr>
                <w:rFonts w:hint="eastAsia"/>
                <w:b/>
              </w:rPr>
              <w:t>師生比</w:t>
            </w:r>
          </w:p>
          <w:p w:rsidR="00E50670" w:rsidRDefault="00E50670" w:rsidP="0043330C">
            <w:pPr>
              <w:pStyle w:val="a3"/>
              <w:numPr>
                <w:ilvl w:val="0"/>
                <w:numId w:val="14"/>
              </w:numPr>
              <w:tabs>
                <w:tab w:val="num" w:pos="284"/>
              </w:tabs>
              <w:adjustRightInd w:val="0"/>
              <w:snapToGrid w:val="0"/>
              <w:ind w:leftChars="0" w:left="142" w:firstLine="0"/>
              <w:rPr>
                <w:b/>
              </w:rPr>
            </w:pPr>
            <w:r w:rsidRPr="001F3B6C">
              <w:rPr>
                <w:rFonts w:hint="eastAsia"/>
                <w:b/>
              </w:rPr>
              <w:t>輔具</w:t>
            </w:r>
          </w:p>
          <w:p w:rsidR="00E50670" w:rsidRPr="001F3B6C" w:rsidRDefault="00E50670" w:rsidP="0043330C">
            <w:pPr>
              <w:pStyle w:val="a3"/>
              <w:numPr>
                <w:ilvl w:val="0"/>
                <w:numId w:val="14"/>
              </w:numPr>
              <w:tabs>
                <w:tab w:val="num" w:pos="284"/>
              </w:tabs>
              <w:adjustRightInd w:val="0"/>
              <w:snapToGrid w:val="0"/>
              <w:ind w:leftChars="0" w:left="142" w:firstLine="0"/>
              <w:rPr>
                <w:b/>
              </w:rPr>
            </w:pPr>
            <w:r w:rsidRPr="001F3B6C">
              <w:rPr>
                <w:rFonts w:hint="eastAsia"/>
                <w:b/>
              </w:rPr>
              <w:t>其他干擾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03783">
              <w:rPr>
                <w:rFonts w:hint="eastAsia"/>
                <w:b/>
              </w:rPr>
              <w:t>家庭因素</w:t>
            </w:r>
          </w:p>
          <w:p w:rsidR="00E50670" w:rsidRDefault="00E50670" w:rsidP="0043330C">
            <w:pPr>
              <w:pStyle w:val="a3"/>
              <w:numPr>
                <w:ilvl w:val="0"/>
                <w:numId w:val="15"/>
              </w:numPr>
              <w:tabs>
                <w:tab w:val="num" w:pos="276"/>
              </w:tabs>
              <w:adjustRightInd w:val="0"/>
              <w:snapToGrid w:val="0"/>
              <w:ind w:leftChars="56" w:left="276" w:hangingChars="59" w:hanging="142"/>
              <w:rPr>
                <w:b/>
              </w:rPr>
            </w:pPr>
            <w:r w:rsidRPr="001F3B6C">
              <w:rPr>
                <w:rFonts w:hint="eastAsia"/>
                <w:b/>
              </w:rPr>
              <w:t>家人對問題的看法</w:t>
            </w:r>
          </w:p>
          <w:p w:rsidR="00E50670" w:rsidRDefault="00E50670" w:rsidP="0043330C">
            <w:pPr>
              <w:pStyle w:val="a3"/>
              <w:numPr>
                <w:ilvl w:val="0"/>
                <w:numId w:val="15"/>
              </w:numPr>
              <w:tabs>
                <w:tab w:val="num" w:pos="284"/>
                <w:tab w:val="left" w:pos="425"/>
              </w:tabs>
              <w:adjustRightInd w:val="0"/>
              <w:snapToGrid w:val="0"/>
              <w:ind w:leftChars="0" w:left="0" w:firstLineChars="59" w:firstLine="142"/>
              <w:rPr>
                <w:b/>
              </w:rPr>
            </w:pPr>
            <w:r w:rsidRPr="001F3B6C">
              <w:rPr>
                <w:rFonts w:hint="eastAsia"/>
                <w:b/>
              </w:rPr>
              <w:t>家中壓力事件</w:t>
            </w:r>
          </w:p>
          <w:p w:rsidR="00E50670" w:rsidRDefault="00E50670" w:rsidP="0043330C">
            <w:pPr>
              <w:pStyle w:val="a3"/>
              <w:numPr>
                <w:ilvl w:val="0"/>
                <w:numId w:val="15"/>
              </w:numPr>
              <w:tabs>
                <w:tab w:val="num" w:pos="284"/>
                <w:tab w:val="left" w:pos="425"/>
              </w:tabs>
              <w:adjustRightInd w:val="0"/>
              <w:snapToGrid w:val="0"/>
              <w:ind w:leftChars="0" w:left="0" w:firstLineChars="59" w:firstLine="142"/>
              <w:rPr>
                <w:b/>
              </w:rPr>
            </w:pPr>
            <w:r w:rsidRPr="001F3B6C">
              <w:rPr>
                <w:rFonts w:hint="eastAsia"/>
                <w:b/>
              </w:rPr>
              <w:t>教養態度</w:t>
            </w:r>
          </w:p>
          <w:p w:rsidR="00E50670" w:rsidRPr="001F3B6C" w:rsidRDefault="00E50670" w:rsidP="0043330C">
            <w:pPr>
              <w:pStyle w:val="a3"/>
              <w:numPr>
                <w:ilvl w:val="0"/>
                <w:numId w:val="15"/>
              </w:numPr>
              <w:tabs>
                <w:tab w:val="num" w:pos="284"/>
                <w:tab w:val="left" w:pos="425"/>
              </w:tabs>
              <w:adjustRightInd w:val="0"/>
              <w:snapToGrid w:val="0"/>
              <w:ind w:leftChars="0" w:left="0" w:firstLineChars="59" w:firstLine="142"/>
              <w:rPr>
                <w:b/>
              </w:rPr>
            </w:pPr>
            <w:r w:rsidRPr="001F3B6C">
              <w:rPr>
                <w:rFonts w:hint="eastAsia"/>
                <w:b/>
              </w:rPr>
              <w:t>教養方式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03783">
              <w:rPr>
                <w:rFonts w:hint="eastAsia"/>
                <w:b/>
              </w:rPr>
              <w:t>學校因素</w:t>
            </w:r>
          </w:p>
          <w:p w:rsidR="00E50670" w:rsidRDefault="00E50670" w:rsidP="0043330C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 w:left="284" w:hanging="142"/>
              <w:rPr>
                <w:b/>
              </w:rPr>
            </w:pPr>
            <w:r>
              <w:rPr>
                <w:rFonts w:hint="eastAsia"/>
                <w:b/>
              </w:rPr>
              <w:t>老師態度</w:t>
            </w:r>
          </w:p>
          <w:p w:rsidR="00E50670" w:rsidRDefault="00E50670" w:rsidP="0043330C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 w:left="284" w:hanging="142"/>
              <w:rPr>
                <w:b/>
              </w:rPr>
            </w:pPr>
            <w:r w:rsidRPr="001F3B6C">
              <w:rPr>
                <w:rFonts w:hint="eastAsia"/>
                <w:b/>
              </w:rPr>
              <w:t>同儕態度</w:t>
            </w:r>
          </w:p>
          <w:p w:rsidR="00E50670" w:rsidRDefault="00E50670" w:rsidP="0043330C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 w:left="284" w:hanging="142"/>
              <w:rPr>
                <w:b/>
              </w:rPr>
            </w:pPr>
            <w:r w:rsidRPr="001F3B6C">
              <w:rPr>
                <w:rFonts w:hint="eastAsia"/>
                <w:b/>
              </w:rPr>
              <w:t>課程、活動適合個案的情形</w:t>
            </w:r>
          </w:p>
          <w:p w:rsidR="00E50670" w:rsidRDefault="00E50670" w:rsidP="0043330C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 w:left="284" w:hanging="142"/>
              <w:rPr>
                <w:b/>
              </w:rPr>
            </w:pPr>
            <w:r w:rsidRPr="001F3B6C">
              <w:rPr>
                <w:rFonts w:hint="eastAsia"/>
                <w:b/>
              </w:rPr>
              <w:t>作息穩定</w:t>
            </w:r>
          </w:p>
          <w:p w:rsidR="00E50670" w:rsidRDefault="00E50670" w:rsidP="0043330C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 w:left="284" w:hanging="142"/>
              <w:rPr>
                <w:b/>
              </w:rPr>
            </w:pPr>
            <w:r w:rsidRPr="001F3B6C">
              <w:rPr>
                <w:rFonts w:hint="eastAsia"/>
                <w:b/>
              </w:rPr>
              <w:t>作息可預測</w:t>
            </w:r>
          </w:p>
          <w:p w:rsidR="00E50670" w:rsidRDefault="00E50670" w:rsidP="0043330C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 w:left="284" w:hanging="142"/>
              <w:rPr>
                <w:b/>
              </w:rPr>
            </w:pPr>
            <w:r w:rsidRPr="001F3B6C">
              <w:rPr>
                <w:rFonts w:hint="eastAsia"/>
                <w:b/>
              </w:rPr>
              <w:t>班</w:t>
            </w:r>
            <w:proofErr w:type="gramStart"/>
            <w:r w:rsidRPr="001F3B6C">
              <w:rPr>
                <w:rFonts w:hint="eastAsia"/>
                <w:b/>
              </w:rPr>
              <w:t>規</w:t>
            </w:r>
            <w:proofErr w:type="gramEnd"/>
          </w:p>
          <w:p w:rsidR="00E50670" w:rsidRDefault="00E50670" w:rsidP="0043330C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 w:left="284" w:hanging="142"/>
              <w:rPr>
                <w:b/>
              </w:rPr>
            </w:pPr>
            <w:r>
              <w:rPr>
                <w:rFonts w:hint="eastAsia"/>
                <w:b/>
              </w:rPr>
              <w:t>增強系統</w:t>
            </w:r>
          </w:p>
          <w:p w:rsidR="00E50670" w:rsidRPr="001F3B6C" w:rsidRDefault="00E50670" w:rsidP="0043330C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 w:left="284" w:hanging="142"/>
              <w:rPr>
                <w:b/>
              </w:rPr>
            </w:pPr>
            <w:r w:rsidRPr="001F3B6C">
              <w:rPr>
                <w:rFonts w:hint="eastAsia"/>
                <w:b/>
              </w:rPr>
              <w:t>協助提供狀況</w:t>
            </w:r>
          </w:p>
          <w:p w:rsidR="00E50670" w:rsidRPr="00503783" w:rsidRDefault="00E50670" w:rsidP="0043330C">
            <w:pPr>
              <w:adjustRightInd w:val="0"/>
              <w:snapToGrid w:val="0"/>
              <w:ind w:left="14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03783">
              <w:rPr>
                <w:rFonts w:hint="eastAsia"/>
                <w:b/>
              </w:rPr>
              <w:t>職場因素</w:t>
            </w:r>
          </w:p>
        </w:tc>
        <w:tc>
          <w:tcPr>
            <w:tcW w:w="1984" w:type="dxa"/>
            <w:vMerge w:val="restart"/>
            <w:shd w:val="clear" w:color="auto" w:fill="FFFF99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E50670" w:rsidRPr="00503783" w:rsidRDefault="00E50670" w:rsidP="0043330C">
            <w:pPr>
              <w:adjustRightInd w:val="0"/>
              <w:snapToGrid w:val="0"/>
              <w:rPr>
                <w:b/>
                <w:color w:val="0D0D0D" w:themeColor="text1" w:themeTint="F2"/>
              </w:rPr>
            </w:pPr>
            <w:r>
              <w:rPr>
                <w:rFonts w:hint="eastAsia"/>
                <w:b/>
                <w:color w:val="0D0D0D" w:themeColor="text1" w:themeTint="F2"/>
              </w:rPr>
              <w:sym w:font="Wingdings 2" w:char="F0B2"/>
            </w:r>
            <w:r w:rsidRPr="00503783">
              <w:rPr>
                <w:rFonts w:hint="eastAsia"/>
                <w:b/>
                <w:color w:val="0D0D0D" w:themeColor="text1" w:themeTint="F2"/>
              </w:rPr>
              <w:t>立即前事：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  <w:color w:val="0D0D0D" w:themeColor="text1" w:themeTint="F2"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03783">
              <w:rPr>
                <w:rFonts w:hint="eastAsia"/>
                <w:b/>
                <w:color w:val="0D0D0D" w:themeColor="text1" w:themeTint="F2"/>
              </w:rPr>
              <w:t>課堂相關因素</w:t>
            </w:r>
          </w:p>
          <w:p w:rsidR="00E50670" w:rsidRPr="00503783" w:rsidRDefault="00E50670" w:rsidP="0043330C">
            <w:pPr>
              <w:adjustRightInd w:val="0"/>
              <w:snapToGrid w:val="0"/>
              <w:ind w:leftChars="63" w:left="293" w:hangingChars="59" w:hanging="142"/>
              <w:rPr>
                <w:b/>
                <w:color w:val="0D0D0D" w:themeColor="text1" w:themeTint="F2"/>
              </w:rPr>
            </w:pPr>
            <w:r w:rsidRPr="00503783">
              <w:rPr>
                <w:rFonts w:hint="eastAsia"/>
                <w:b/>
                <w:color w:val="0D0D0D" w:themeColor="text1" w:themeTint="F2"/>
              </w:rPr>
              <w:t>___</w:t>
            </w:r>
            <w:r w:rsidRPr="00503783">
              <w:rPr>
                <w:rFonts w:hint="eastAsia"/>
                <w:b/>
                <w:color w:val="0D0D0D" w:themeColor="text1" w:themeTint="F2"/>
              </w:rPr>
              <w:t>教材太困難</w:t>
            </w:r>
          </w:p>
          <w:p w:rsidR="00E50670" w:rsidRPr="00503783" w:rsidRDefault="00E50670" w:rsidP="0043330C">
            <w:pPr>
              <w:adjustRightInd w:val="0"/>
              <w:snapToGrid w:val="0"/>
              <w:ind w:leftChars="63" w:left="293" w:hangingChars="59" w:hanging="142"/>
              <w:rPr>
                <w:b/>
                <w:color w:val="0D0D0D" w:themeColor="text1" w:themeTint="F2"/>
              </w:rPr>
            </w:pPr>
            <w:r w:rsidRPr="00503783">
              <w:rPr>
                <w:rFonts w:hint="eastAsia"/>
                <w:b/>
                <w:color w:val="0D0D0D" w:themeColor="text1" w:themeTint="F2"/>
              </w:rPr>
              <w:t>___</w:t>
            </w:r>
            <w:r w:rsidRPr="00503783">
              <w:rPr>
                <w:rFonts w:hint="eastAsia"/>
                <w:b/>
                <w:color w:val="0D0D0D" w:themeColor="text1" w:themeTint="F2"/>
              </w:rPr>
              <w:t>教材太多</w:t>
            </w:r>
          </w:p>
          <w:p w:rsidR="00E50670" w:rsidRPr="00503783" w:rsidRDefault="00E50670" w:rsidP="0043330C">
            <w:pPr>
              <w:adjustRightInd w:val="0"/>
              <w:snapToGrid w:val="0"/>
              <w:ind w:leftChars="63" w:left="293" w:hangingChars="59" w:hanging="142"/>
              <w:rPr>
                <w:b/>
                <w:color w:val="0D0D0D" w:themeColor="text1" w:themeTint="F2"/>
              </w:rPr>
            </w:pPr>
            <w:r w:rsidRPr="00503783">
              <w:rPr>
                <w:rFonts w:hint="eastAsia"/>
                <w:b/>
                <w:color w:val="0D0D0D" w:themeColor="text1" w:themeTint="F2"/>
              </w:rPr>
              <w:t>___</w:t>
            </w:r>
            <w:r w:rsidRPr="00503783">
              <w:rPr>
                <w:rFonts w:hint="eastAsia"/>
                <w:b/>
                <w:color w:val="0D0D0D" w:themeColor="text1" w:themeTint="F2"/>
              </w:rPr>
              <w:t>課程無聊</w:t>
            </w:r>
          </w:p>
          <w:p w:rsidR="00E50670" w:rsidRPr="00503783" w:rsidRDefault="00E50670" w:rsidP="0043330C">
            <w:pPr>
              <w:adjustRightInd w:val="0"/>
              <w:snapToGrid w:val="0"/>
              <w:ind w:leftChars="63" w:left="293" w:hangingChars="59" w:hanging="142"/>
              <w:rPr>
                <w:b/>
                <w:color w:val="0D0D0D" w:themeColor="text1" w:themeTint="F2"/>
              </w:rPr>
            </w:pPr>
            <w:r w:rsidRPr="00503783">
              <w:rPr>
                <w:rFonts w:hint="eastAsia"/>
                <w:b/>
                <w:color w:val="0D0D0D" w:themeColor="text1" w:themeTint="F2"/>
              </w:rPr>
              <w:t>___</w:t>
            </w:r>
            <w:r w:rsidRPr="00503783">
              <w:rPr>
                <w:rFonts w:hint="eastAsia"/>
                <w:b/>
                <w:color w:val="0D0D0D" w:themeColor="text1" w:themeTint="F2"/>
              </w:rPr>
              <w:t>指令不清楚</w:t>
            </w:r>
          </w:p>
          <w:p w:rsidR="00E50670" w:rsidRPr="00503783" w:rsidRDefault="00E50670" w:rsidP="0043330C">
            <w:pPr>
              <w:adjustRightInd w:val="0"/>
              <w:snapToGrid w:val="0"/>
              <w:ind w:leftChars="63" w:left="293" w:hangingChars="59" w:hanging="142"/>
              <w:rPr>
                <w:b/>
                <w:color w:val="0D0D0D" w:themeColor="text1" w:themeTint="F2"/>
              </w:rPr>
            </w:pPr>
            <w:r w:rsidRPr="00503783">
              <w:rPr>
                <w:rFonts w:hint="eastAsia"/>
                <w:b/>
                <w:color w:val="0D0D0D" w:themeColor="text1" w:themeTint="F2"/>
              </w:rPr>
              <w:t>___</w:t>
            </w:r>
            <w:r w:rsidRPr="00503783">
              <w:rPr>
                <w:rFonts w:hint="eastAsia"/>
                <w:b/>
                <w:color w:val="0D0D0D" w:themeColor="text1" w:themeTint="F2"/>
              </w:rPr>
              <w:t>同</w:t>
            </w:r>
            <w:proofErr w:type="gramStart"/>
            <w:r w:rsidRPr="00503783">
              <w:rPr>
                <w:rFonts w:hint="eastAsia"/>
                <w:b/>
                <w:color w:val="0D0D0D" w:themeColor="text1" w:themeTint="F2"/>
              </w:rPr>
              <w:t>ㄧ</w:t>
            </w:r>
            <w:proofErr w:type="gramEnd"/>
            <w:r w:rsidRPr="00503783">
              <w:rPr>
                <w:rFonts w:hint="eastAsia"/>
                <w:b/>
                <w:color w:val="0D0D0D" w:themeColor="text1" w:themeTint="F2"/>
              </w:rPr>
              <w:t>活動時間太長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  <w:color w:val="0D0D0D" w:themeColor="text1" w:themeTint="F2"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03783">
              <w:rPr>
                <w:rFonts w:hint="eastAsia"/>
                <w:b/>
                <w:color w:val="0D0D0D" w:themeColor="text1" w:themeTint="F2"/>
              </w:rPr>
              <w:t>教師糾正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  <w:color w:val="0D0D0D" w:themeColor="text1" w:themeTint="F2"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03783">
              <w:rPr>
                <w:rFonts w:hint="eastAsia"/>
                <w:b/>
                <w:color w:val="0D0D0D" w:themeColor="text1" w:themeTint="F2"/>
              </w:rPr>
              <w:t>同儕嘲笑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  <w:color w:val="0D0D0D" w:themeColor="text1" w:themeTint="F2"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03783">
              <w:rPr>
                <w:rFonts w:hint="eastAsia"/>
                <w:b/>
                <w:color w:val="0D0D0D" w:themeColor="text1" w:themeTint="F2"/>
              </w:rPr>
              <w:t>同儕煽動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  <w:color w:val="0D0D0D" w:themeColor="text1" w:themeTint="F2"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03783">
              <w:rPr>
                <w:rFonts w:hint="eastAsia"/>
                <w:b/>
                <w:color w:val="0D0D0D" w:themeColor="text1" w:themeTint="F2"/>
              </w:rPr>
              <w:t>其他：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  <w:color w:val="0D0D0D" w:themeColor="text1" w:themeTint="F2"/>
              </w:rPr>
            </w:pPr>
            <w:r w:rsidRPr="00503783">
              <w:rPr>
                <w:rFonts w:hint="eastAsia"/>
                <w:b/>
                <w:color w:val="0D0D0D" w:themeColor="text1" w:themeTint="F2"/>
              </w:rPr>
              <w:t> </w:t>
            </w:r>
            <w:r>
              <w:rPr>
                <w:rFonts w:hint="eastAsia"/>
                <w:b/>
                <w:color w:val="0D0D0D" w:themeColor="text1" w:themeTint="F2"/>
              </w:rPr>
              <w:sym w:font="Wingdings 2" w:char="F0B2"/>
            </w:r>
            <w:r w:rsidRPr="00503783">
              <w:rPr>
                <w:rFonts w:hint="eastAsia"/>
                <w:b/>
                <w:color w:val="0D0D0D" w:themeColor="text1" w:themeTint="F2"/>
              </w:rPr>
              <w:t>先兆：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  <w:color w:val="0D0D0D" w:themeColor="text1" w:themeTint="F2"/>
              </w:rPr>
            </w:pPr>
            <w:r w:rsidRPr="00503783">
              <w:rPr>
                <w:rFonts w:hint="eastAsia"/>
                <w:b/>
                <w:color w:val="0D0D0D" w:themeColor="text1" w:themeTint="F2"/>
              </w:rPr>
              <w:sym w:font="Wingdings 2" w:char="F0A3"/>
            </w:r>
            <w:r w:rsidRPr="00503783">
              <w:rPr>
                <w:rFonts w:hint="eastAsia"/>
                <w:b/>
                <w:color w:val="0D0D0D" w:themeColor="text1" w:themeTint="F2"/>
              </w:rPr>
              <w:t>皺眉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  <w:color w:val="0D0D0D" w:themeColor="text1" w:themeTint="F2"/>
              </w:rPr>
            </w:pPr>
            <w:r w:rsidRPr="00503783">
              <w:rPr>
                <w:rFonts w:hint="eastAsia"/>
                <w:b/>
                <w:color w:val="0D0D0D" w:themeColor="text1" w:themeTint="F2"/>
              </w:rPr>
              <w:sym w:font="Wingdings 2" w:char="F0A3"/>
            </w:r>
            <w:r w:rsidRPr="00503783">
              <w:rPr>
                <w:rFonts w:hint="eastAsia"/>
                <w:b/>
                <w:color w:val="0D0D0D" w:themeColor="text1" w:themeTint="F2"/>
              </w:rPr>
              <w:t>握拳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  <w:color w:val="0D0D0D" w:themeColor="text1" w:themeTint="F2"/>
              </w:rPr>
            </w:pPr>
            <w:r w:rsidRPr="00503783">
              <w:rPr>
                <w:rFonts w:hint="eastAsia"/>
                <w:b/>
                <w:color w:val="0D0D0D" w:themeColor="text1" w:themeTint="F2"/>
              </w:rPr>
              <w:sym w:font="Wingdings 2" w:char="F0A3"/>
            </w:r>
            <w:r w:rsidRPr="00503783">
              <w:rPr>
                <w:rFonts w:hint="eastAsia"/>
                <w:b/>
                <w:color w:val="0D0D0D" w:themeColor="text1" w:themeTint="F2"/>
              </w:rPr>
              <w:t>發出聲音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  <w:color w:val="0D0D0D" w:themeColor="text1" w:themeTint="F2"/>
              </w:rPr>
            </w:pPr>
            <w:r w:rsidRPr="00503783">
              <w:rPr>
                <w:rFonts w:hint="eastAsia"/>
                <w:b/>
                <w:color w:val="0D0D0D" w:themeColor="text1" w:themeTint="F2"/>
              </w:rPr>
              <w:sym w:font="Wingdings 2" w:char="F0A3"/>
            </w:r>
            <w:r w:rsidRPr="00503783">
              <w:rPr>
                <w:rFonts w:hint="eastAsia"/>
                <w:b/>
                <w:color w:val="0D0D0D" w:themeColor="text1" w:themeTint="F2"/>
              </w:rPr>
              <w:t>踱步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  <w:color w:val="0D0D0D" w:themeColor="text1" w:themeTint="F2"/>
              </w:rPr>
            </w:pPr>
            <w:r w:rsidRPr="00503783">
              <w:rPr>
                <w:rFonts w:hint="eastAsia"/>
                <w:b/>
                <w:color w:val="0D0D0D" w:themeColor="text1" w:themeTint="F2"/>
              </w:rPr>
              <w:sym w:font="Wingdings 2" w:char="F0A3"/>
            </w:r>
            <w:r w:rsidRPr="00503783">
              <w:rPr>
                <w:rFonts w:hint="eastAsia"/>
                <w:b/>
                <w:color w:val="0D0D0D" w:themeColor="text1" w:themeTint="F2"/>
              </w:rPr>
              <w:t>搖晃身體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  <w:color w:val="0D0D0D" w:themeColor="text1" w:themeTint="F2"/>
              </w:rPr>
            </w:pPr>
            <w:r w:rsidRPr="00503783">
              <w:rPr>
                <w:rFonts w:hint="eastAsia"/>
                <w:b/>
                <w:color w:val="0D0D0D" w:themeColor="text1" w:themeTint="F2"/>
              </w:rPr>
              <w:sym w:font="Wingdings 2" w:char="F0A3"/>
            </w:r>
            <w:r w:rsidRPr="00503783">
              <w:rPr>
                <w:rFonts w:hint="eastAsia"/>
                <w:b/>
                <w:color w:val="0D0D0D" w:themeColor="text1" w:themeTint="F2"/>
              </w:rPr>
              <w:t>敲桌子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  <w:color w:val="0D0D0D" w:themeColor="text1" w:themeTint="F2"/>
              </w:rPr>
            </w:pPr>
            <w:r w:rsidRPr="00503783">
              <w:rPr>
                <w:rFonts w:hint="eastAsia"/>
                <w:b/>
                <w:color w:val="0D0D0D" w:themeColor="text1" w:themeTint="F2"/>
              </w:rPr>
              <w:sym w:font="Wingdings 2" w:char="F0A3"/>
            </w:r>
            <w:r w:rsidRPr="00503783">
              <w:rPr>
                <w:rFonts w:hint="eastAsia"/>
                <w:b/>
                <w:color w:val="0D0D0D" w:themeColor="text1" w:themeTint="F2"/>
              </w:rPr>
              <w:t>坐不住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  <w:color w:val="0D0D0D" w:themeColor="text1" w:themeTint="F2"/>
              </w:rPr>
            </w:pPr>
            <w:r w:rsidRPr="00503783">
              <w:rPr>
                <w:rFonts w:hint="eastAsia"/>
                <w:b/>
                <w:color w:val="0D0D0D" w:themeColor="text1" w:themeTint="F2"/>
              </w:rPr>
              <w:sym w:font="Wingdings 2" w:char="F0A3"/>
            </w:r>
            <w:r w:rsidRPr="00503783">
              <w:rPr>
                <w:rFonts w:hint="eastAsia"/>
                <w:b/>
                <w:color w:val="0D0D0D" w:themeColor="text1" w:themeTint="F2"/>
              </w:rPr>
              <w:t>其他：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  <w:color w:val="0D0D0D" w:themeColor="text1" w:themeTint="F2"/>
              </w:rPr>
            </w:pPr>
          </w:p>
        </w:tc>
        <w:tc>
          <w:tcPr>
            <w:tcW w:w="2127" w:type="dxa"/>
            <w:vMerge w:val="restart"/>
            <w:shd w:val="clear" w:color="auto" w:fill="FFFF99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>
              <w:rPr>
                <w:rFonts w:hint="eastAsia"/>
                <w:b/>
              </w:rPr>
              <w:t>口語</w:t>
            </w:r>
            <w:r w:rsidRPr="00503783">
              <w:rPr>
                <w:rFonts w:hint="eastAsia"/>
                <w:b/>
              </w:rPr>
              <w:t>攻擊行為：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03783">
              <w:rPr>
                <w:rFonts w:hint="eastAsia"/>
                <w:b/>
              </w:rPr>
              <w:t>身體攻擊行為：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03783">
              <w:rPr>
                <w:rFonts w:hint="eastAsia"/>
                <w:b/>
              </w:rPr>
              <w:t>破壞物品：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>
              <w:rPr>
                <w:rFonts w:hint="eastAsia"/>
                <w:b/>
              </w:rPr>
              <w:t>違抗指令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>
              <w:rPr>
                <w:rFonts w:hint="eastAsia"/>
                <w:b/>
              </w:rPr>
              <w:t>口語</w:t>
            </w:r>
            <w:proofErr w:type="gramStart"/>
            <w:r w:rsidRPr="00503783">
              <w:rPr>
                <w:rFonts w:hint="eastAsia"/>
                <w:b/>
              </w:rPr>
              <w:t>固著</w:t>
            </w:r>
            <w:proofErr w:type="gramEnd"/>
            <w:r w:rsidRPr="00503783">
              <w:rPr>
                <w:rFonts w:hint="eastAsia"/>
                <w:b/>
              </w:rPr>
              <w:t>行為：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03783">
              <w:rPr>
                <w:rFonts w:hint="eastAsia"/>
                <w:b/>
              </w:rPr>
              <w:t>動作</w:t>
            </w:r>
            <w:proofErr w:type="gramStart"/>
            <w:r w:rsidRPr="00503783">
              <w:rPr>
                <w:rFonts w:hint="eastAsia"/>
                <w:b/>
              </w:rPr>
              <w:t>固著</w:t>
            </w:r>
            <w:proofErr w:type="gramEnd"/>
            <w:r w:rsidRPr="00503783">
              <w:rPr>
                <w:rFonts w:hint="eastAsia"/>
                <w:b/>
              </w:rPr>
              <w:t>行為：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03783">
              <w:rPr>
                <w:rFonts w:hint="eastAsia"/>
                <w:b/>
              </w:rPr>
              <w:t>強迫性的行為：</w:t>
            </w:r>
          </w:p>
          <w:p w:rsidR="00E50670" w:rsidRDefault="00E50670" w:rsidP="0043330C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03783">
              <w:rPr>
                <w:rFonts w:hint="eastAsia"/>
                <w:b/>
              </w:rPr>
              <w:t>不當戀物行為：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03783">
              <w:rPr>
                <w:rFonts w:hint="eastAsia"/>
                <w:b/>
              </w:rPr>
              <w:t>儀式化的行為：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03783">
              <w:rPr>
                <w:rFonts w:hint="eastAsia"/>
                <w:b/>
              </w:rPr>
              <w:t>上課問題：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03783">
              <w:rPr>
                <w:rFonts w:hint="eastAsia"/>
                <w:b/>
              </w:rPr>
              <w:t>上學問題：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>
              <w:rPr>
                <w:rFonts w:hint="eastAsia"/>
                <w:b/>
              </w:rPr>
              <w:t>不當</w:t>
            </w:r>
            <w:r w:rsidRPr="00503783">
              <w:rPr>
                <w:rFonts w:hint="eastAsia"/>
                <w:b/>
              </w:rPr>
              <w:t>社會行為：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03783">
              <w:rPr>
                <w:rFonts w:hint="eastAsia"/>
                <w:b/>
              </w:rPr>
              <w:t>自傷行為：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03783">
              <w:rPr>
                <w:rFonts w:hint="eastAsia"/>
                <w:b/>
              </w:rPr>
              <w:t>身體調節異常：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03783">
              <w:rPr>
                <w:rFonts w:hint="eastAsia"/>
                <w:b/>
              </w:rPr>
              <w:t>其他：</w:t>
            </w:r>
          </w:p>
        </w:tc>
        <w:tc>
          <w:tcPr>
            <w:tcW w:w="1696" w:type="dxa"/>
            <w:vMerge w:val="restart"/>
            <w:shd w:val="clear" w:color="auto" w:fill="FFFF99"/>
          </w:tcPr>
          <w:p w:rsidR="00CC5DA0" w:rsidRDefault="00CC5DA0" w:rsidP="0043330C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sym w:font="Wingdings 2" w:char="F0A3"/>
            </w:r>
            <w:r w:rsidRPr="00CC5DA0">
              <w:rPr>
                <w:rFonts w:hint="eastAsia"/>
                <w:b/>
              </w:rPr>
              <w:t>同學反應：</w:t>
            </w:r>
          </w:p>
          <w:p w:rsidR="0043330C" w:rsidRDefault="0043330C" w:rsidP="0043330C">
            <w:pPr>
              <w:adjustRightInd w:val="0"/>
              <w:snapToGrid w:val="0"/>
              <w:rPr>
                <w:b/>
              </w:rPr>
            </w:pPr>
          </w:p>
          <w:p w:rsidR="0043330C" w:rsidRPr="00CC5DA0" w:rsidRDefault="0043330C" w:rsidP="0043330C">
            <w:pPr>
              <w:adjustRightInd w:val="0"/>
              <w:snapToGrid w:val="0"/>
              <w:rPr>
                <w:b/>
              </w:rPr>
            </w:pPr>
          </w:p>
          <w:p w:rsidR="00CC5DA0" w:rsidRDefault="00CC5DA0" w:rsidP="0043330C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sym w:font="Wingdings 2" w:char="F0A3"/>
            </w:r>
            <w:r w:rsidRPr="00CC5DA0">
              <w:rPr>
                <w:rFonts w:hint="eastAsia"/>
                <w:b/>
              </w:rPr>
              <w:t>個案反應：</w:t>
            </w:r>
          </w:p>
          <w:p w:rsidR="0043330C" w:rsidRDefault="0043330C" w:rsidP="0043330C">
            <w:pPr>
              <w:adjustRightInd w:val="0"/>
              <w:snapToGrid w:val="0"/>
              <w:rPr>
                <w:b/>
              </w:rPr>
            </w:pPr>
          </w:p>
          <w:p w:rsidR="0043330C" w:rsidRPr="00CC5DA0" w:rsidRDefault="0043330C" w:rsidP="0043330C">
            <w:pPr>
              <w:adjustRightInd w:val="0"/>
              <w:snapToGrid w:val="0"/>
              <w:rPr>
                <w:b/>
              </w:rPr>
            </w:pPr>
          </w:p>
          <w:p w:rsidR="00CC5DA0" w:rsidRDefault="00CC5DA0" w:rsidP="0043330C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sym w:font="Wingdings 2" w:char="F0A3"/>
            </w:r>
            <w:r w:rsidRPr="00CC5DA0">
              <w:rPr>
                <w:rFonts w:hint="eastAsia"/>
                <w:b/>
              </w:rPr>
              <w:t>師長反應：</w:t>
            </w:r>
          </w:p>
          <w:p w:rsidR="0043330C" w:rsidRDefault="0043330C" w:rsidP="0043330C">
            <w:pPr>
              <w:adjustRightInd w:val="0"/>
              <w:snapToGrid w:val="0"/>
              <w:rPr>
                <w:b/>
              </w:rPr>
            </w:pPr>
          </w:p>
          <w:p w:rsidR="0043330C" w:rsidRPr="00CC5DA0" w:rsidRDefault="0043330C" w:rsidP="0043330C">
            <w:pPr>
              <w:adjustRightInd w:val="0"/>
              <w:snapToGrid w:val="0"/>
              <w:rPr>
                <w:b/>
              </w:rPr>
            </w:pPr>
          </w:p>
          <w:p w:rsidR="00CC5DA0" w:rsidRDefault="00CC5DA0" w:rsidP="0043330C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sym w:font="Wingdings 2" w:char="F0A3"/>
            </w:r>
            <w:r w:rsidRPr="00CC5DA0">
              <w:rPr>
                <w:rFonts w:hint="eastAsia"/>
                <w:b/>
              </w:rPr>
              <w:t>個案反應：</w:t>
            </w:r>
          </w:p>
          <w:p w:rsidR="0043330C" w:rsidRDefault="0043330C" w:rsidP="0043330C">
            <w:pPr>
              <w:adjustRightInd w:val="0"/>
              <w:snapToGrid w:val="0"/>
              <w:rPr>
                <w:b/>
              </w:rPr>
            </w:pPr>
          </w:p>
          <w:p w:rsidR="0043330C" w:rsidRPr="00CC5DA0" w:rsidRDefault="0043330C" w:rsidP="0043330C">
            <w:pPr>
              <w:adjustRightInd w:val="0"/>
              <w:snapToGrid w:val="0"/>
              <w:rPr>
                <w:b/>
              </w:rPr>
            </w:pPr>
          </w:p>
          <w:p w:rsidR="00CC5DA0" w:rsidRDefault="00CC5DA0" w:rsidP="0043330C">
            <w:pPr>
              <w:adjustRightInd w:val="0"/>
              <w:snapToGrid w:val="0"/>
              <w:rPr>
                <w:b/>
              </w:rPr>
            </w:pPr>
            <w:r>
              <w:rPr>
                <w:b/>
              </w:rPr>
              <w:sym w:font="Wingdings 2" w:char="F0A3"/>
            </w:r>
            <w:r w:rsidRPr="00CC5DA0">
              <w:rPr>
                <w:rFonts w:hint="eastAsia"/>
                <w:b/>
              </w:rPr>
              <w:t>其他：</w:t>
            </w:r>
          </w:p>
          <w:p w:rsidR="0043330C" w:rsidRDefault="0043330C" w:rsidP="0043330C">
            <w:pPr>
              <w:adjustRightInd w:val="0"/>
              <w:snapToGrid w:val="0"/>
              <w:rPr>
                <w:b/>
              </w:rPr>
            </w:pPr>
          </w:p>
          <w:p w:rsidR="0043330C" w:rsidRDefault="0043330C" w:rsidP="0043330C">
            <w:pPr>
              <w:adjustRightInd w:val="0"/>
              <w:snapToGrid w:val="0"/>
              <w:rPr>
                <w:b/>
              </w:rPr>
            </w:pPr>
          </w:p>
          <w:p w:rsidR="0043330C" w:rsidRDefault="0043330C" w:rsidP="0043330C">
            <w:pPr>
              <w:adjustRightInd w:val="0"/>
              <w:snapToGrid w:val="0"/>
              <w:rPr>
                <w:b/>
              </w:rPr>
            </w:pPr>
          </w:p>
          <w:p w:rsidR="0043330C" w:rsidRDefault="0043330C" w:rsidP="0043330C">
            <w:pPr>
              <w:adjustRightInd w:val="0"/>
              <w:snapToGrid w:val="0"/>
              <w:rPr>
                <w:b/>
              </w:rPr>
            </w:pPr>
          </w:p>
          <w:p w:rsidR="0043330C" w:rsidRPr="00CC5DA0" w:rsidRDefault="0043330C" w:rsidP="0043330C">
            <w:pPr>
              <w:adjustRightInd w:val="0"/>
              <w:snapToGrid w:val="0"/>
              <w:rPr>
                <w:b/>
              </w:rPr>
            </w:pPr>
          </w:p>
          <w:p w:rsidR="00E50670" w:rsidRPr="00040644" w:rsidRDefault="00E50670" w:rsidP="0043330C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559" w:type="dxa"/>
            <w:shd w:val="clear" w:color="auto" w:fill="FFFF99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50670" w:rsidRPr="00503783" w:rsidRDefault="00E50670" w:rsidP="0043330C">
            <w:pPr>
              <w:adjustRightInd w:val="0"/>
              <w:snapToGrid w:val="0"/>
              <w:jc w:val="center"/>
              <w:rPr>
                <w:b/>
              </w:rPr>
            </w:pPr>
            <w:r w:rsidRPr="00503783">
              <w:rPr>
                <w:rFonts w:hint="eastAsia"/>
                <w:b/>
              </w:rPr>
              <w:t>逃避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E50670" w:rsidRPr="00503783" w:rsidRDefault="00E50670" w:rsidP="0043330C">
            <w:pPr>
              <w:adjustRightInd w:val="0"/>
              <w:snapToGrid w:val="0"/>
              <w:jc w:val="center"/>
              <w:rPr>
                <w:b/>
              </w:rPr>
            </w:pPr>
            <w:r w:rsidRPr="00503783">
              <w:rPr>
                <w:rFonts w:hint="eastAsia"/>
                <w:b/>
              </w:rPr>
              <w:t>獲得</w:t>
            </w:r>
          </w:p>
        </w:tc>
      </w:tr>
      <w:tr w:rsidR="00E50670" w:rsidRPr="00503783" w:rsidTr="0043330C">
        <w:tc>
          <w:tcPr>
            <w:tcW w:w="2263" w:type="dxa"/>
            <w:vMerge/>
            <w:vAlign w:val="center"/>
            <w:hideMark/>
          </w:tcPr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2127" w:type="dxa"/>
            <w:vMerge/>
            <w:tcBorders>
              <w:right w:val="single" w:sz="4" w:space="0" w:color="0D0D0D" w:themeColor="text1" w:themeTint="F2"/>
            </w:tcBorders>
            <w:vAlign w:val="center"/>
            <w:hideMark/>
          </w:tcPr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696" w:type="dxa"/>
            <w:vMerge/>
            <w:tcBorders>
              <w:right w:val="single" w:sz="4" w:space="0" w:color="0D0D0D" w:themeColor="text1" w:themeTint="F2"/>
            </w:tcBorders>
            <w:vAlign w:val="center"/>
          </w:tcPr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99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E50670" w:rsidRPr="00503783" w:rsidRDefault="00E50670" w:rsidP="0043330C">
            <w:pPr>
              <w:tabs>
                <w:tab w:val="left" w:pos="281"/>
              </w:tabs>
              <w:adjustRightInd w:val="0"/>
              <w:snapToGrid w:val="0"/>
              <w:ind w:rightChars="-40" w:right="-96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03783">
              <w:rPr>
                <w:rFonts w:hint="eastAsia"/>
                <w:b/>
              </w:rPr>
              <w:t>要求</w:t>
            </w:r>
          </w:p>
          <w:p w:rsidR="00E50670" w:rsidRPr="00503783" w:rsidRDefault="00E50670" w:rsidP="0043330C">
            <w:pPr>
              <w:tabs>
                <w:tab w:val="left" w:pos="281"/>
              </w:tabs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03783">
              <w:rPr>
                <w:rFonts w:hint="eastAsia"/>
                <w:b/>
              </w:rPr>
              <w:t>糾正</w:t>
            </w:r>
          </w:p>
          <w:p w:rsidR="00E50670" w:rsidRPr="00503783" w:rsidRDefault="00E50670" w:rsidP="0043330C">
            <w:pPr>
              <w:tabs>
                <w:tab w:val="left" w:pos="281"/>
              </w:tabs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03783">
              <w:rPr>
                <w:rFonts w:hint="eastAsia"/>
                <w:b/>
              </w:rPr>
              <w:t>指正</w:t>
            </w:r>
          </w:p>
          <w:p w:rsidR="00E50670" w:rsidRPr="00503783" w:rsidRDefault="00E50670" w:rsidP="0043330C">
            <w:pPr>
              <w:tabs>
                <w:tab w:val="left" w:pos="281"/>
              </w:tabs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03783">
              <w:rPr>
                <w:rFonts w:hint="eastAsia"/>
                <w:b/>
              </w:rPr>
              <w:t>同儕互動</w:t>
            </w:r>
          </w:p>
          <w:p w:rsidR="00E50670" w:rsidRDefault="00E50670" w:rsidP="0043330C">
            <w:pPr>
              <w:tabs>
                <w:tab w:val="left" w:pos="281"/>
              </w:tabs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>
              <w:rPr>
                <w:rFonts w:hint="eastAsia"/>
                <w:b/>
              </w:rPr>
              <w:t>困難</w:t>
            </w:r>
          </w:p>
          <w:p w:rsidR="00E50670" w:rsidRPr="00503783" w:rsidRDefault="00E50670" w:rsidP="0043330C">
            <w:pPr>
              <w:tabs>
                <w:tab w:val="left" w:pos="281"/>
              </w:tabs>
              <w:adjustRightInd w:val="0"/>
              <w:snapToGrid w:val="0"/>
              <w:rPr>
                <w:b/>
              </w:rPr>
            </w:pPr>
            <w:r w:rsidRPr="00503783">
              <w:rPr>
                <w:rFonts w:hint="eastAsia"/>
                <w:b/>
              </w:rPr>
              <w:t>作業</w:t>
            </w:r>
          </w:p>
          <w:p w:rsidR="00E50670" w:rsidRPr="00503783" w:rsidRDefault="00E50670" w:rsidP="0043330C">
            <w:pPr>
              <w:tabs>
                <w:tab w:val="left" w:pos="281"/>
              </w:tabs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>
              <w:rPr>
                <w:rFonts w:hint="eastAsia"/>
                <w:b/>
              </w:rPr>
              <w:t>困難</w:t>
            </w:r>
            <w:r w:rsidRPr="00503783">
              <w:rPr>
                <w:rFonts w:hint="eastAsia"/>
                <w:b/>
              </w:rPr>
              <w:t>考試</w:t>
            </w:r>
          </w:p>
          <w:p w:rsidR="00E50670" w:rsidRPr="00503783" w:rsidRDefault="00E50670" w:rsidP="0043330C">
            <w:pPr>
              <w:tabs>
                <w:tab w:val="left" w:pos="281"/>
              </w:tabs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03783">
              <w:rPr>
                <w:rFonts w:hint="eastAsia"/>
                <w:b/>
              </w:rPr>
              <w:t>不愉快的情境</w:t>
            </w:r>
          </w:p>
          <w:p w:rsidR="00E50670" w:rsidRPr="00503783" w:rsidRDefault="00E50670" w:rsidP="0043330C">
            <w:pPr>
              <w:tabs>
                <w:tab w:val="left" w:pos="281"/>
              </w:tabs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03783">
              <w:rPr>
                <w:rFonts w:hint="eastAsia"/>
                <w:b/>
              </w:rPr>
              <w:t>其他：</w:t>
            </w:r>
          </w:p>
        </w:tc>
        <w:tc>
          <w:tcPr>
            <w:tcW w:w="1701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99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03783">
              <w:rPr>
                <w:rFonts w:hint="eastAsia"/>
                <w:b/>
              </w:rPr>
              <w:t>注意力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  <w:r w:rsidRPr="00503783">
              <w:rPr>
                <w:rFonts w:hint="eastAsia"/>
                <w:b/>
              </w:rPr>
              <w:t>___</w:t>
            </w:r>
            <w:r w:rsidRPr="00503783">
              <w:rPr>
                <w:rFonts w:hint="eastAsia"/>
                <w:b/>
              </w:rPr>
              <w:t>同儕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  <w:r w:rsidRPr="00503783">
              <w:rPr>
                <w:rFonts w:hint="eastAsia"/>
                <w:b/>
              </w:rPr>
              <w:t>___</w:t>
            </w:r>
            <w:r w:rsidRPr="00503783">
              <w:rPr>
                <w:rFonts w:hint="eastAsia"/>
                <w:b/>
              </w:rPr>
              <w:t>師長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03783">
              <w:rPr>
                <w:rFonts w:hint="eastAsia"/>
                <w:b/>
              </w:rPr>
              <w:t>物品或活動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  <w:r w:rsidRPr="00503783">
              <w:rPr>
                <w:rFonts w:hint="eastAsia"/>
                <w:b/>
              </w:rPr>
              <w:t>___</w:t>
            </w:r>
            <w:r w:rsidRPr="00503783">
              <w:rPr>
                <w:rFonts w:hint="eastAsia"/>
                <w:b/>
              </w:rPr>
              <w:t>玩具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  <w:r w:rsidRPr="00503783">
              <w:rPr>
                <w:rFonts w:hint="eastAsia"/>
                <w:b/>
              </w:rPr>
              <w:t>___</w:t>
            </w:r>
            <w:r w:rsidRPr="00503783">
              <w:rPr>
                <w:rFonts w:hint="eastAsia"/>
                <w:b/>
              </w:rPr>
              <w:t>食物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  <w:r w:rsidRPr="00503783">
              <w:rPr>
                <w:rFonts w:hint="eastAsia"/>
                <w:b/>
              </w:rPr>
              <w:t>___</w:t>
            </w:r>
            <w:r w:rsidRPr="00503783">
              <w:rPr>
                <w:rFonts w:hint="eastAsia"/>
                <w:b/>
              </w:rPr>
              <w:t>金錢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  <w:r w:rsidRPr="00503783">
              <w:rPr>
                <w:rFonts w:hint="eastAsia"/>
                <w:b/>
              </w:rPr>
              <w:t>___</w:t>
            </w:r>
            <w:r w:rsidRPr="00503783">
              <w:rPr>
                <w:rFonts w:hint="eastAsia"/>
                <w:b/>
              </w:rPr>
              <w:t>遊戲</w:t>
            </w:r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03783">
              <w:rPr>
                <w:rFonts w:hint="eastAsia"/>
                <w:b/>
              </w:rPr>
              <w:t>情緒宣</w:t>
            </w:r>
            <w:proofErr w:type="gramStart"/>
            <w:r w:rsidRPr="00503783">
              <w:rPr>
                <w:rFonts w:hint="eastAsia"/>
                <w:b/>
              </w:rPr>
              <w:t>洩</w:t>
            </w:r>
            <w:proofErr w:type="gramEnd"/>
          </w:p>
          <w:p w:rsidR="00E50670" w:rsidRPr="00503783" w:rsidRDefault="00E50670" w:rsidP="0043330C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sym w:font="Wingdings 2" w:char="F0A3"/>
            </w:r>
            <w:r w:rsidRPr="00503783">
              <w:rPr>
                <w:rFonts w:hint="eastAsia"/>
                <w:b/>
              </w:rPr>
              <w:t>其他：</w:t>
            </w:r>
          </w:p>
        </w:tc>
      </w:tr>
    </w:tbl>
    <w:p w:rsidR="00BB1595" w:rsidRDefault="00BB1595"/>
    <w:p w:rsidR="002F1946" w:rsidRDefault="002F1946">
      <w:pPr>
        <w:sectPr w:rsidR="002F1946" w:rsidSect="00E506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BB1595" w:rsidRDefault="003C478D" w:rsidP="004B2914">
      <w:pPr>
        <w:widowControl/>
        <w:jc w:val="center"/>
      </w:pPr>
      <w:r>
        <w:rPr>
          <w:rFonts w:hint="eastAsia"/>
          <w:b/>
        </w:rPr>
        <w:lastRenderedPageBreak/>
        <w:t>對立性行為介入計畫</w:t>
      </w:r>
      <w:bookmarkStart w:id="0" w:name="_GoBack"/>
      <w:bookmarkEnd w:id="0"/>
      <w:r w:rsidR="004B2914" w:rsidRPr="004B2914">
        <w:rPr>
          <w:rFonts w:hint="eastAsia"/>
          <w:b/>
        </w:rPr>
        <w:t>參</w:t>
      </w:r>
      <w:r w:rsidR="004B2914">
        <w:rPr>
          <w:rFonts w:hint="eastAsia"/>
          <w:b/>
        </w:rPr>
        <w:t>考資料</w:t>
      </w:r>
      <w:r w:rsidR="004B2914" w:rsidRPr="00503783">
        <w:rPr>
          <w:rFonts w:hint="eastAsia"/>
          <w:b/>
        </w:rPr>
        <w:t>(</w:t>
      </w:r>
      <w:r w:rsidR="004B2914" w:rsidRPr="00503783">
        <w:rPr>
          <w:rFonts w:hint="eastAsia"/>
          <w:b/>
        </w:rPr>
        <w:t>廖芳玫</w:t>
      </w:r>
      <w:r w:rsidR="004B2914" w:rsidRPr="00503783">
        <w:rPr>
          <w:rFonts w:hint="eastAsia"/>
          <w:b/>
        </w:rPr>
        <w:t>)</w:t>
      </w:r>
    </w:p>
    <w:tbl>
      <w:tblPr>
        <w:tblW w:w="140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12"/>
        <w:gridCol w:w="788"/>
        <w:gridCol w:w="1763"/>
        <w:gridCol w:w="2037"/>
        <w:gridCol w:w="2080"/>
        <w:gridCol w:w="280"/>
        <w:gridCol w:w="2980"/>
        <w:gridCol w:w="2020"/>
      </w:tblGrid>
      <w:tr w:rsidR="003A6BA3" w:rsidRPr="00BB1595" w:rsidTr="00863C03">
        <w:trPr>
          <w:trHeight w:val="370"/>
        </w:trPr>
        <w:tc>
          <w:tcPr>
            <w:tcW w:w="1406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DA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:rsidR="003A6BA3" w:rsidRPr="00BB1595" w:rsidRDefault="003A6BA3" w:rsidP="007302D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行為功能評估摘要表</w:t>
            </w:r>
          </w:p>
        </w:tc>
      </w:tr>
      <w:tr w:rsidR="00BB1595" w:rsidRPr="00BB1595" w:rsidTr="00A943DB">
        <w:trPr>
          <w:trHeight w:val="370"/>
        </w:trPr>
        <w:tc>
          <w:tcPr>
            <w:tcW w:w="46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DA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595" w:rsidRPr="00BB1595" w:rsidRDefault="00BB1595" w:rsidP="007302D5">
            <w:pPr>
              <w:jc w:val="center"/>
            </w:pPr>
            <w:r w:rsidRPr="00BB1595">
              <w:rPr>
                <w:rFonts w:hint="eastAsia"/>
                <w:b/>
                <w:bCs/>
              </w:rPr>
              <w:t>背景因素</w:t>
            </w:r>
          </w:p>
        </w:tc>
        <w:tc>
          <w:tcPr>
            <w:tcW w:w="20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DA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595" w:rsidRPr="00BB1595" w:rsidRDefault="007302D5" w:rsidP="007302D5">
            <w:pPr>
              <w:jc w:val="center"/>
            </w:pPr>
            <w:r>
              <w:rPr>
                <w:rFonts w:hint="eastAsia"/>
                <w:b/>
                <w:bCs/>
              </w:rPr>
              <w:t>立即前事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先兆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DA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595" w:rsidRPr="00BB1595" w:rsidRDefault="00BB1595" w:rsidP="007302D5">
            <w:pPr>
              <w:jc w:val="center"/>
            </w:pPr>
            <w:r w:rsidRPr="00BB1595">
              <w:rPr>
                <w:rFonts w:hint="eastAsia"/>
                <w:b/>
                <w:bCs/>
              </w:rPr>
              <w:t>行</w:t>
            </w:r>
            <w:r w:rsidR="007302D5">
              <w:rPr>
                <w:rFonts w:hint="eastAsia"/>
                <w:b/>
                <w:bCs/>
              </w:rPr>
              <w:t xml:space="preserve"> </w:t>
            </w:r>
            <w:r w:rsidRPr="00BB1595">
              <w:rPr>
                <w:rFonts w:hint="eastAsia"/>
                <w:b/>
                <w:bCs/>
              </w:rPr>
              <w:t>為</w:t>
            </w:r>
          </w:p>
        </w:tc>
        <w:tc>
          <w:tcPr>
            <w:tcW w:w="29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DA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595" w:rsidRPr="00BB1595" w:rsidRDefault="00BB1595" w:rsidP="007302D5">
            <w:pPr>
              <w:jc w:val="center"/>
            </w:pPr>
            <w:r w:rsidRPr="00BB1595">
              <w:rPr>
                <w:rFonts w:hint="eastAsia"/>
                <w:b/>
                <w:bCs/>
              </w:rPr>
              <w:t>後</w:t>
            </w:r>
            <w:r w:rsidR="007302D5">
              <w:rPr>
                <w:rFonts w:hint="eastAsia"/>
                <w:b/>
                <w:bCs/>
              </w:rPr>
              <w:t xml:space="preserve">  </w:t>
            </w:r>
            <w:r w:rsidRPr="00BB1595">
              <w:rPr>
                <w:rFonts w:hint="eastAsia"/>
                <w:b/>
                <w:bCs/>
              </w:rPr>
              <w:t>果</w:t>
            </w:r>
          </w:p>
        </w:tc>
        <w:tc>
          <w:tcPr>
            <w:tcW w:w="20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DA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595" w:rsidRPr="00BB1595" w:rsidRDefault="00BB1595" w:rsidP="007302D5">
            <w:pPr>
              <w:jc w:val="center"/>
            </w:pPr>
            <w:r w:rsidRPr="00BB1595">
              <w:rPr>
                <w:rFonts w:hint="eastAsia"/>
                <w:b/>
                <w:bCs/>
              </w:rPr>
              <w:t>功</w:t>
            </w:r>
            <w:r w:rsidR="007302D5">
              <w:rPr>
                <w:rFonts w:hint="eastAsia"/>
                <w:b/>
                <w:bCs/>
              </w:rPr>
              <w:t xml:space="preserve">  </w:t>
            </w:r>
            <w:r w:rsidRPr="00BB1595">
              <w:rPr>
                <w:rFonts w:hint="eastAsia"/>
                <w:b/>
                <w:bCs/>
              </w:rPr>
              <w:t>能</w:t>
            </w:r>
          </w:p>
        </w:tc>
      </w:tr>
      <w:tr w:rsidR="00BB1595" w:rsidRPr="00BB1595" w:rsidTr="00A943DB">
        <w:trPr>
          <w:trHeight w:val="370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DA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595" w:rsidRPr="00BB1595" w:rsidRDefault="00BB1595" w:rsidP="007302D5">
            <w:pPr>
              <w:jc w:val="center"/>
            </w:pPr>
            <w:r w:rsidRPr="00BB1595">
              <w:rPr>
                <w:rFonts w:hint="eastAsia"/>
                <w:b/>
                <w:bCs/>
              </w:rPr>
              <w:t>個體背景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DA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595" w:rsidRPr="00BB1595" w:rsidRDefault="00BB1595" w:rsidP="007302D5">
            <w:pPr>
              <w:jc w:val="center"/>
            </w:pPr>
            <w:r w:rsidRPr="00BB1595">
              <w:rPr>
                <w:rFonts w:hint="eastAsia"/>
                <w:b/>
                <w:bCs/>
              </w:rPr>
              <w:t>環境背景</w:t>
            </w:r>
          </w:p>
        </w:tc>
        <w:tc>
          <w:tcPr>
            <w:tcW w:w="20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B1595" w:rsidRPr="00BB1595" w:rsidRDefault="00BB1595" w:rsidP="00BB1595"/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B1595" w:rsidRPr="00BB1595" w:rsidRDefault="00BB1595" w:rsidP="00BB1595"/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B1595" w:rsidRPr="00BB1595" w:rsidRDefault="00BB1595" w:rsidP="00BB1595"/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B1595" w:rsidRPr="00BB1595" w:rsidRDefault="00BB1595" w:rsidP="00BB1595"/>
        </w:tc>
      </w:tr>
      <w:tr w:rsidR="00BB1595" w:rsidRPr="00BB1595" w:rsidTr="00A943DB">
        <w:trPr>
          <w:trHeight w:val="381"/>
        </w:trPr>
        <w:tc>
          <w:tcPr>
            <w:tcW w:w="21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DA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DA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595" w:rsidRPr="00BB1595" w:rsidRDefault="00BB1595" w:rsidP="00BB1595"/>
        </w:tc>
        <w:tc>
          <w:tcPr>
            <w:tcW w:w="20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DA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BB1595" w:rsidRPr="00BB1595" w:rsidRDefault="007302D5" w:rsidP="00BB1595">
            <w:r>
              <w:rPr>
                <w:rFonts w:hint="eastAsia"/>
                <w:b/>
                <w:bCs/>
              </w:rPr>
              <w:t>（期待</w:t>
            </w:r>
            <w:r w:rsidR="00BB1595" w:rsidRPr="00BB1595">
              <w:rPr>
                <w:rFonts w:hint="eastAsia"/>
                <w:b/>
                <w:bCs/>
              </w:rPr>
              <w:t>行為）</w:t>
            </w:r>
          </w:p>
        </w:tc>
        <w:tc>
          <w:tcPr>
            <w:tcW w:w="2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2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 </w:t>
            </w:r>
          </w:p>
        </w:tc>
      </w:tr>
      <w:tr w:rsidR="00BB1595" w:rsidRPr="00BB1595" w:rsidTr="00A943DB">
        <w:trPr>
          <w:trHeight w:val="354"/>
        </w:trPr>
        <w:tc>
          <w:tcPr>
            <w:tcW w:w="21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B1595" w:rsidRPr="00BB1595" w:rsidRDefault="00BB1595" w:rsidP="00BB1595"/>
        </w:tc>
        <w:tc>
          <w:tcPr>
            <w:tcW w:w="255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B1595" w:rsidRPr="00BB1595" w:rsidRDefault="00BB1595" w:rsidP="00BB1595"/>
        </w:tc>
        <w:tc>
          <w:tcPr>
            <w:tcW w:w="20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B1595" w:rsidRPr="00BB1595" w:rsidRDefault="00BB1595" w:rsidP="00BB1595"/>
        </w:tc>
        <w:tc>
          <w:tcPr>
            <w:tcW w:w="2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DA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BB1595" w:rsidRPr="00BB1595" w:rsidRDefault="007302D5" w:rsidP="00BB1595">
            <w:r>
              <w:rPr>
                <w:rFonts w:hint="eastAsia"/>
                <w:b/>
                <w:bCs/>
              </w:rPr>
              <w:t>（問題行為</w:t>
            </w:r>
            <w:r w:rsidR="00BB1595" w:rsidRPr="00BB1595">
              <w:rPr>
                <w:rFonts w:hint="eastAsia"/>
                <w:b/>
                <w:bCs/>
              </w:rPr>
              <w:t>）</w:t>
            </w:r>
            <w:r w:rsidR="00BB1595" w:rsidRPr="00BB1595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2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DA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20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ADA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 </w:t>
            </w:r>
          </w:p>
        </w:tc>
      </w:tr>
      <w:tr w:rsidR="00BB1595" w:rsidRPr="00BB1595" w:rsidTr="00A943DB">
        <w:trPr>
          <w:trHeight w:val="354"/>
        </w:trPr>
        <w:tc>
          <w:tcPr>
            <w:tcW w:w="211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B1595" w:rsidRPr="00BB1595" w:rsidRDefault="00BB1595" w:rsidP="00BB1595"/>
        </w:tc>
        <w:tc>
          <w:tcPr>
            <w:tcW w:w="255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B1595" w:rsidRPr="00BB1595" w:rsidRDefault="00BB1595" w:rsidP="00BB1595"/>
        </w:tc>
        <w:tc>
          <w:tcPr>
            <w:tcW w:w="20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B1595" w:rsidRPr="00BB1595" w:rsidRDefault="00BB1595" w:rsidP="00BB1595"/>
        </w:tc>
        <w:tc>
          <w:tcPr>
            <w:tcW w:w="2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（替代行為）</w:t>
            </w:r>
          </w:p>
        </w:tc>
        <w:tc>
          <w:tcPr>
            <w:tcW w:w="2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B1595" w:rsidRPr="00BB1595" w:rsidRDefault="00BB1595" w:rsidP="00BB1595"/>
        </w:tc>
      </w:tr>
      <w:tr w:rsidR="00BB1595" w:rsidRPr="00BB1595" w:rsidTr="002F1946">
        <w:trPr>
          <w:trHeight w:val="354"/>
        </w:trPr>
        <w:tc>
          <w:tcPr>
            <w:tcW w:w="1406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595" w:rsidRPr="00BB1595" w:rsidRDefault="003A6BA3" w:rsidP="003A6BA3">
            <w:pPr>
              <w:jc w:val="center"/>
            </w:pPr>
            <w:r>
              <w:rPr>
                <w:rFonts w:hint="eastAsia"/>
                <w:b/>
                <w:bCs/>
              </w:rPr>
              <w:t>介入策略</w:t>
            </w:r>
          </w:p>
        </w:tc>
      </w:tr>
      <w:tr w:rsidR="00BB1595" w:rsidRPr="00BB1595" w:rsidTr="00514880">
        <w:trPr>
          <w:trHeight w:val="354"/>
        </w:trPr>
        <w:tc>
          <w:tcPr>
            <w:tcW w:w="67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595" w:rsidRPr="00BB1595" w:rsidRDefault="00BB1595" w:rsidP="0068525D">
            <w:pPr>
              <w:jc w:val="center"/>
            </w:pPr>
            <w:r w:rsidRPr="00BB1595">
              <w:rPr>
                <w:rFonts w:hint="eastAsia"/>
                <w:b/>
                <w:bCs/>
              </w:rPr>
              <w:t>前事改善與先兆控制策略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595" w:rsidRPr="00BB1595" w:rsidRDefault="00BB1595" w:rsidP="0068525D">
            <w:pPr>
              <w:jc w:val="center"/>
            </w:pPr>
            <w:r w:rsidRPr="00BB1595">
              <w:rPr>
                <w:rFonts w:hint="eastAsia"/>
                <w:b/>
                <w:bCs/>
              </w:rPr>
              <w:t>行為教導策略</w:t>
            </w:r>
          </w:p>
        </w:tc>
        <w:tc>
          <w:tcPr>
            <w:tcW w:w="52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B1595" w:rsidRPr="00BB1595" w:rsidRDefault="00BB1595" w:rsidP="0068525D">
            <w:pPr>
              <w:jc w:val="center"/>
            </w:pPr>
            <w:r w:rsidRPr="00BB1595">
              <w:rPr>
                <w:rFonts w:hint="eastAsia"/>
                <w:b/>
                <w:bCs/>
              </w:rPr>
              <w:t>後果處理策略</w:t>
            </w:r>
          </w:p>
        </w:tc>
      </w:tr>
      <w:tr w:rsidR="00BB1595" w:rsidRPr="00BB1595" w:rsidTr="00A943DB">
        <w:tc>
          <w:tcPr>
            <w:tcW w:w="29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A</w:t>
            </w:r>
            <w:r w:rsidRPr="00BB1595">
              <w:rPr>
                <w:rFonts w:hint="eastAsia"/>
                <w:b/>
                <w:bCs/>
              </w:rPr>
              <w:t>、個人相關因素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sym w:font="Wingdings" w:char="F081"/>
            </w:r>
            <w:r w:rsidRPr="00BB1595">
              <w:rPr>
                <w:rFonts w:hint="eastAsia"/>
                <w:b/>
                <w:bCs/>
              </w:rPr>
              <w:t>生理介入安排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□醫藥介入</w:t>
            </w:r>
            <w:r w:rsidRPr="00BB1595">
              <w:rPr>
                <w:rFonts w:hint="eastAsia"/>
                <w:b/>
                <w:bCs/>
              </w:rPr>
              <w:t xml:space="preserve"> </w:t>
            </w:r>
            <w:r w:rsidRPr="00BB1595">
              <w:rPr>
                <w:rFonts w:hint="eastAsia"/>
                <w:b/>
                <w:bCs/>
              </w:rPr>
              <w:t>□調整作息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□調整飲食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sym w:font="Wingdings" w:char="F082"/>
            </w:r>
            <w:r w:rsidRPr="00BB1595">
              <w:rPr>
                <w:rFonts w:hint="eastAsia"/>
                <w:b/>
                <w:bCs/>
              </w:rPr>
              <w:t>心理介入安排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□諮商</w:t>
            </w:r>
            <w:r w:rsidRPr="00BB1595">
              <w:rPr>
                <w:rFonts w:hint="eastAsia"/>
                <w:b/>
                <w:bCs/>
              </w:rPr>
              <w:t xml:space="preserve">     </w:t>
            </w:r>
            <w:r w:rsidRPr="00BB1595">
              <w:rPr>
                <w:rFonts w:hint="eastAsia"/>
                <w:b/>
                <w:bCs/>
              </w:rPr>
              <w:t>□家族治療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□教養方式</w:t>
            </w:r>
            <w:r w:rsidRPr="00BB1595">
              <w:rPr>
                <w:rFonts w:hint="eastAsia"/>
                <w:b/>
                <w:bCs/>
              </w:rPr>
              <w:t xml:space="preserve"> </w:t>
            </w:r>
            <w:r w:rsidRPr="00BB1595">
              <w:rPr>
                <w:rFonts w:hint="eastAsia"/>
                <w:b/>
                <w:bCs/>
              </w:rPr>
              <w:t>□放鬆活動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□安排課程</w:t>
            </w:r>
            <w:r w:rsidRPr="00BB1595">
              <w:rPr>
                <w:rFonts w:hint="eastAsia"/>
                <w:b/>
                <w:bCs/>
              </w:rPr>
              <w:t>(</w:t>
            </w:r>
            <w:r w:rsidRPr="00BB1595">
              <w:rPr>
                <w:rFonts w:hint="eastAsia"/>
                <w:b/>
                <w:bCs/>
              </w:rPr>
              <w:t>社會技巧課等…</w:t>
            </w:r>
            <w:r w:rsidRPr="00BB1595">
              <w:rPr>
                <w:rFonts w:hint="eastAsia"/>
                <w:b/>
                <w:bCs/>
              </w:rPr>
              <w:t>)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sym w:font="Wingdings" w:char="F083"/>
            </w:r>
            <w:r w:rsidRPr="00BB1595">
              <w:rPr>
                <w:rFonts w:hint="eastAsia"/>
                <w:b/>
                <w:bCs/>
              </w:rPr>
              <w:t>認知調整安排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□安排個別談話</w:t>
            </w:r>
            <w:r w:rsidRPr="00BB1595">
              <w:rPr>
                <w:rFonts w:hint="eastAsia"/>
                <w:b/>
                <w:bCs/>
              </w:rPr>
              <w:t xml:space="preserve"> 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□安排重要他人談話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sym w:font="Wingdings" w:char="F084"/>
            </w:r>
            <w:r w:rsidRPr="00BB1595">
              <w:rPr>
                <w:rFonts w:hint="eastAsia"/>
                <w:b/>
                <w:bCs/>
              </w:rPr>
              <w:t>生活環境與型態調整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□調整作息</w:t>
            </w:r>
            <w:r w:rsidRPr="00BB1595">
              <w:rPr>
                <w:rFonts w:hint="eastAsia"/>
                <w:b/>
                <w:bCs/>
              </w:rPr>
              <w:t xml:space="preserve"> 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□安排社工協助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□親職教育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lastRenderedPageBreak/>
              <w:t>□提升個體的社會角色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□為個體建立良好的社會關係</w:t>
            </w:r>
            <w:r w:rsidRPr="00BB1595">
              <w:rPr>
                <w:rFonts w:hint="eastAsia"/>
                <w:b/>
                <w:bCs/>
              </w:rPr>
              <w:t xml:space="preserve"> 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□提供個體選擇與控制的機會</w:t>
            </w:r>
            <w:r w:rsidRPr="00BB1595">
              <w:rPr>
                <w:rFonts w:hint="eastAsia"/>
                <w:b/>
                <w:bCs/>
              </w:rPr>
              <w:t xml:space="preserve"> 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□提供個體活動參與的機會</w:t>
            </w:r>
            <w:r w:rsidRPr="00BB1595">
              <w:rPr>
                <w:rFonts w:hint="eastAsia"/>
                <w:b/>
                <w:bCs/>
              </w:rPr>
              <w:t xml:space="preserve"> 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□其他</w:t>
            </w:r>
          </w:p>
        </w:tc>
        <w:tc>
          <w:tcPr>
            <w:tcW w:w="38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lastRenderedPageBreak/>
              <w:t>B</w:t>
            </w:r>
            <w:r w:rsidRPr="00BB1595">
              <w:rPr>
                <w:rFonts w:hint="eastAsia"/>
                <w:b/>
                <w:bCs/>
              </w:rPr>
              <w:t>、情境因素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(A)</w:t>
            </w:r>
            <w:r w:rsidRPr="00BB1595">
              <w:rPr>
                <w:rFonts w:hint="eastAsia"/>
                <w:b/>
                <w:bCs/>
              </w:rPr>
              <w:t>家庭情境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□互動方式</w:t>
            </w:r>
            <w:r w:rsidRPr="00BB1595">
              <w:rPr>
                <w:rFonts w:hint="eastAsia"/>
                <w:b/>
                <w:bCs/>
              </w:rPr>
              <w:t xml:space="preserve">   </w:t>
            </w:r>
            <w:r w:rsidRPr="00BB1595">
              <w:rPr>
                <w:rFonts w:hint="eastAsia"/>
                <w:b/>
                <w:bCs/>
              </w:rPr>
              <w:t>□教養方法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□作息安排</w:t>
            </w:r>
            <w:r w:rsidRPr="00BB1595">
              <w:rPr>
                <w:rFonts w:hint="eastAsia"/>
                <w:b/>
                <w:bCs/>
              </w:rPr>
              <w:t xml:space="preserve">   </w:t>
            </w:r>
            <w:r w:rsidRPr="00BB1595">
              <w:rPr>
                <w:rFonts w:hint="eastAsia"/>
                <w:b/>
                <w:bCs/>
              </w:rPr>
              <w:t>□親師互動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□相關人事實地物的調整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(B)</w:t>
            </w:r>
            <w:r w:rsidRPr="00BB1595">
              <w:rPr>
                <w:rFonts w:hint="eastAsia"/>
                <w:b/>
                <w:bCs/>
              </w:rPr>
              <w:t>學校情境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□相關人事時地物</w:t>
            </w:r>
            <w:r w:rsidRPr="00BB1595">
              <w:rPr>
                <w:rFonts w:hint="eastAsia"/>
                <w:b/>
                <w:bCs/>
              </w:rPr>
              <w:t>(</w:t>
            </w:r>
            <w:r w:rsidRPr="00BB1595">
              <w:rPr>
                <w:rFonts w:hint="eastAsia"/>
                <w:b/>
                <w:bCs/>
              </w:rPr>
              <w:t>誘發因素</w:t>
            </w:r>
            <w:r w:rsidRPr="00BB1595">
              <w:rPr>
                <w:rFonts w:hint="eastAsia"/>
                <w:b/>
                <w:bCs/>
              </w:rPr>
              <w:t>)</w:t>
            </w:r>
            <w:r w:rsidRPr="00BB1595">
              <w:rPr>
                <w:rFonts w:hint="eastAsia"/>
                <w:b/>
                <w:bCs/>
              </w:rPr>
              <w:t>的調整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□班級宣導</w:t>
            </w:r>
            <w:r w:rsidRPr="00BB1595">
              <w:rPr>
                <w:rFonts w:hint="eastAsia"/>
                <w:b/>
                <w:bCs/>
              </w:rPr>
              <w:t xml:space="preserve">         </w:t>
            </w:r>
            <w:r w:rsidRPr="00BB1595">
              <w:rPr>
                <w:rFonts w:hint="eastAsia"/>
                <w:b/>
                <w:bCs/>
              </w:rPr>
              <w:t>□協助分組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□一致的管教</w:t>
            </w:r>
            <w:r w:rsidRPr="00BB1595">
              <w:rPr>
                <w:rFonts w:hint="eastAsia"/>
                <w:b/>
                <w:bCs/>
              </w:rPr>
              <w:t xml:space="preserve">       </w:t>
            </w:r>
            <w:r w:rsidRPr="00BB1595">
              <w:rPr>
                <w:rFonts w:hint="eastAsia"/>
                <w:b/>
                <w:bCs/>
              </w:rPr>
              <w:t>□調整態度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□調整下指令的方式</w:t>
            </w:r>
            <w:r w:rsidRPr="00BB1595">
              <w:rPr>
                <w:rFonts w:hint="eastAsia"/>
                <w:b/>
                <w:bCs/>
              </w:rPr>
              <w:t xml:space="preserve"> </w:t>
            </w:r>
            <w:r w:rsidRPr="00BB1595">
              <w:rPr>
                <w:rFonts w:hint="eastAsia"/>
                <w:b/>
                <w:bCs/>
              </w:rPr>
              <w:t>□調整班</w:t>
            </w:r>
            <w:proofErr w:type="gramStart"/>
            <w:r w:rsidRPr="00BB1595">
              <w:rPr>
                <w:rFonts w:hint="eastAsia"/>
                <w:b/>
                <w:bCs/>
              </w:rPr>
              <w:t>規</w:t>
            </w:r>
            <w:proofErr w:type="gramEnd"/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□訂定緊急處理計畫</w:t>
            </w:r>
            <w:r w:rsidR="00A85722">
              <w:rPr>
                <w:rFonts w:hint="eastAsia"/>
                <w:b/>
                <w:bCs/>
              </w:rPr>
              <w:t xml:space="preserve"> </w:t>
            </w:r>
            <w:r w:rsidR="00A85722" w:rsidRPr="00BB1595">
              <w:rPr>
                <w:rFonts w:hint="eastAsia"/>
                <w:b/>
                <w:bCs/>
              </w:rPr>
              <w:t>□</w:t>
            </w:r>
            <w:r w:rsidR="00A85722">
              <w:rPr>
                <w:rFonts w:hint="eastAsia"/>
                <w:b/>
                <w:bCs/>
              </w:rPr>
              <w:t>安排小助手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□調整活動時間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□安排行為教導時間</w:t>
            </w:r>
            <w:r w:rsidRPr="00BB1595">
              <w:rPr>
                <w:rFonts w:hint="eastAsia"/>
                <w:b/>
                <w:bCs/>
              </w:rPr>
              <w:t xml:space="preserve">  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□換活動地點</w:t>
            </w:r>
            <w:r w:rsidRPr="00BB1595">
              <w:rPr>
                <w:rFonts w:hint="eastAsia"/>
                <w:b/>
                <w:bCs/>
              </w:rPr>
              <w:t xml:space="preserve">    </w:t>
            </w:r>
            <w:r w:rsidRPr="00BB1595">
              <w:rPr>
                <w:rFonts w:hint="eastAsia"/>
                <w:b/>
                <w:bCs/>
              </w:rPr>
              <w:t>□環境結構化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□調整座位</w:t>
            </w:r>
            <w:r w:rsidRPr="00BB1595">
              <w:rPr>
                <w:rFonts w:hint="eastAsia"/>
                <w:b/>
                <w:bCs/>
              </w:rPr>
              <w:t xml:space="preserve">      </w:t>
            </w:r>
            <w:r w:rsidRPr="00BB1595">
              <w:rPr>
                <w:rFonts w:hint="eastAsia"/>
                <w:b/>
                <w:bCs/>
              </w:rPr>
              <w:t>□提供提示系統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□提供相關輔具</w:t>
            </w:r>
            <w:r w:rsidRPr="00BB1595">
              <w:rPr>
                <w:rFonts w:hint="eastAsia"/>
                <w:b/>
                <w:bCs/>
              </w:rPr>
              <w:t xml:space="preserve">  </w:t>
            </w:r>
            <w:r w:rsidRPr="00BB1595">
              <w:rPr>
                <w:rFonts w:hint="eastAsia"/>
                <w:b/>
                <w:bCs/>
              </w:rPr>
              <w:t>□物理環境調整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lastRenderedPageBreak/>
              <w:t>C</w:t>
            </w:r>
            <w:r w:rsidRPr="00BB1595">
              <w:rPr>
                <w:rFonts w:hint="eastAsia"/>
                <w:b/>
                <w:bCs/>
              </w:rPr>
              <w:t>、任務因素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□訂立行為契約</w:t>
            </w:r>
            <w:r w:rsidRPr="00BB1595">
              <w:rPr>
                <w:rFonts w:hint="eastAsia"/>
                <w:b/>
                <w:bCs/>
              </w:rPr>
              <w:t xml:space="preserve">  </w:t>
            </w:r>
            <w:r w:rsidRPr="00BB1595">
              <w:rPr>
                <w:rFonts w:hint="eastAsia"/>
                <w:b/>
                <w:bCs/>
              </w:rPr>
              <w:t>□學習內容調整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□學習歷程調整</w:t>
            </w:r>
            <w:r w:rsidRPr="00BB1595">
              <w:rPr>
                <w:rFonts w:hint="eastAsia"/>
                <w:b/>
                <w:bCs/>
              </w:rPr>
              <w:t xml:space="preserve">  </w:t>
            </w:r>
            <w:r w:rsidRPr="00BB1595">
              <w:rPr>
                <w:rFonts w:hint="eastAsia"/>
                <w:b/>
                <w:bCs/>
              </w:rPr>
              <w:t>□學習評量調整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□調整任務難度</w:t>
            </w:r>
            <w:r w:rsidRPr="00BB1595">
              <w:rPr>
                <w:rFonts w:hint="eastAsia"/>
                <w:b/>
                <w:bCs/>
              </w:rPr>
              <w:t xml:space="preserve">  </w:t>
            </w:r>
            <w:r w:rsidRPr="00BB1595">
              <w:rPr>
                <w:rFonts w:hint="eastAsia"/>
                <w:b/>
                <w:bCs/>
              </w:rPr>
              <w:t>□提供人力協助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D</w:t>
            </w:r>
            <w:r w:rsidRPr="00BB1595">
              <w:rPr>
                <w:rFonts w:hint="eastAsia"/>
                <w:b/>
                <w:bCs/>
              </w:rPr>
              <w:t>、特殊事項調整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E</w:t>
            </w:r>
            <w:r w:rsidRPr="00BB1595">
              <w:rPr>
                <w:rFonts w:hint="eastAsia"/>
                <w:b/>
                <w:bCs/>
              </w:rPr>
              <w:t>、行為先兆出現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□提示正向行為</w:t>
            </w:r>
            <w:r w:rsidRPr="00BB1595">
              <w:rPr>
                <w:rFonts w:hint="eastAsia"/>
                <w:b/>
                <w:bCs/>
              </w:rPr>
              <w:t xml:space="preserve">  </w:t>
            </w:r>
            <w:r w:rsidRPr="00BB1595">
              <w:rPr>
                <w:rFonts w:hint="eastAsia"/>
                <w:b/>
                <w:bCs/>
              </w:rPr>
              <w:t>□促進溝通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□轉移注意力</w:t>
            </w:r>
            <w:r w:rsidRPr="00BB1595">
              <w:rPr>
                <w:rFonts w:hint="eastAsia"/>
                <w:b/>
                <w:bCs/>
              </w:rPr>
              <w:t xml:space="preserve">    </w:t>
            </w:r>
            <w:r w:rsidRPr="00BB1595">
              <w:rPr>
                <w:rFonts w:hint="eastAsia"/>
                <w:b/>
                <w:bCs/>
              </w:rPr>
              <w:t>□阻遏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□促進放鬆</w:t>
            </w:r>
          </w:p>
        </w:tc>
        <w:tc>
          <w:tcPr>
            <w:tcW w:w="2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lastRenderedPageBreak/>
              <w:t>1.</w:t>
            </w:r>
            <w:r w:rsidRPr="007D63F0">
              <w:rPr>
                <w:rFonts w:hint="eastAsia"/>
                <w:b/>
                <w:bCs/>
                <w:color w:val="FF0000"/>
              </w:rPr>
              <w:t>替代行為訓練：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2.</w:t>
            </w:r>
            <w:r w:rsidRPr="007D63F0">
              <w:rPr>
                <w:rFonts w:hint="eastAsia"/>
                <w:b/>
                <w:bCs/>
                <w:color w:val="FF0000"/>
              </w:rPr>
              <w:t>相關行為訓練：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 xml:space="preserve"> </w:t>
            </w:r>
            <w:r w:rsidRPr="00BB1595">
              <w:rPr>
                <w:rFonts w:hint="eastAsia"/>
                <w:b/>
                <w:bCs/>
              </w:rPr>
              <w:t>□</w:t>
            </w:r>
            <w:r w:rsidRPr="00BB1595">
              <w:rPr>
                <w:rFonts w:hint="eastAsia"/>
                <w:b/>
                <w:bCs/>
              </w:rPr>
              <w:t> </w:t>
            </w:r>
            <w:r w:rsidRPr="00BB1595">
              <w:rPr>
                <w:rFonts w:hint="eastAsia"/>
                <w:b/>
                <w:bCs/>
              </w:rPr>
              <w:t>系統撿敏感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 xml:space="preserve"> </w:t>
            </w:r>
            <w:r w:rsidRPr="00BB1595">
              <w:rPr>
                <w:rFonts w:hint="eastAsia"/>
                <w:b/>
                <w:bCs/>
              </w:rPr>
              <w:t>□</w:t>
            </w:r>
            <w:r w:rsidRPr="00BB1595">
              <w:rPr>
                <w:rFonts w:hint="eastAsia"/>
                <w:b/>
                <w:bCs/>
              </w:rPr>
              <w:t> </w:t>
            </w:r>
            <w:r w:rsidRPr="00BB1595">
              <w:rPr>
                <w:rFonts w:hint="eastAsia"/>
                <w:b/>
                <w:bCs/>
              </w:rPr>
              <w:t>肌肉放鬆訓練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 xml:space="preserve"> </w:t>
            </w:r>
            <w:r w:rsidRPr="00BB1595">
              <w:rPr>
                <w:rFonts w:hint="eastAsia"/>
                <w:b/>
                <w:bCs/>
              </w:rPr>
              <w:t>□</w:t>
            </w:r>
            <w:r w:rsidRPr="00BB1595">
              <w:rPr>
                <w:rFonts w:hint="eastAsia"/>
                <w:b/>
                <w:bCs/>
              </w:rPr>
              <w:t> </w:t>
            </w:r>
            <w:r w:rsidRPr="00BB1595">
              <w:rPr>
                <w:rFonts w:hint="eastAsia"/>
                <w:b/>
                <w:bCs/>
              </w:rPr>
              <w:t>教室行為訓練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 xml:space="preserve"> </w:t>
            </w:r>
            <w:r w:rsidRPr="00BB1595">
              <w:rPr>
                <w:rFonts w:hint="eastAsia"/>
                <w:b/>
                <w:bCs/>
              </w:rPr>
              <w:t>□</w:t>
            </w:r>
            <w:r w:rsidRPr="00BB1595">
              <w:rPr>
                <w:rFonts w:hint="eastAsia"/>
                <w:b/>
                <w:bCs/>
              </w:rPr>
              <w:t> </w:t>
            </w:r>
            <w:r w:rsidRPr="00BB1595">
              <w:rPr>
                <w:rFonts w:hint="eastAsia"/>
                <w:b/>
                <w:bCs/>
              </w:rPr>
              <w:t>衝突處理訓練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 xml:space="preserve"> </w:t>
            </w:r>
            <w:r w:rsidRPr="00BB1595">
              <w:rPr>
                <w:rFonts w:hint="eastAsia"/>
                <w:b/>
                <w:bCs/>
              </w:rPr>
              <w:t>□</w:t>
            </w:r>
            <w:r w:rsidRPr="00BB1595">
              <w:rPr>
                <w:rFonts w:hint="eastAsia"/>
                <w:b/>
                <w:bCs/>
              </w:rPr>
              <w:t> </w:t>
            </w:r>
            <w:r w:rsidRPr="00BB1595">
              <w:rPr>
                <w:rFonts w:hint="eastAsia"/>
                <w:b/>
                <w:bCs/>
              </w:rPr>
              <w:t>社會性故事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 xml:space="preserve"> </w:t>
            </w:r>
            <w:r w:rsidRPr="00BB1595">
              <w:rPr>
                <w:rFonts w:hint="eastAsia"/>
                <w:b/>
                <w:bCs/>
              </w:rPr>
              <w:t>□</w:t>
            </w:r>
            <w:r w:rsidRPr="00BB1595">
              <w:rPr>
                <w:rFonts w:hint="eastAsia"/>
                <w:b/>
                <w:bCs/>
              </w:rPr>
              <w:t> </w:t>
            </w:r>
            <w:r w:rsidRPr="00BB1595">
              <w:rPr>
                <w:rFonts w:hint="eastAsia"/>
                <w:b/>
                <w:bCs/>
              </w:rPr>
              <w:t>交友技能訓練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 xml:space="preserve"> </w:t>
            </w:r>
            <w:r w:rsidRPr="00BB1595">
              <w:rPr>
                <w:rFonts w:hint="eastAsia"/>
                <w:b/>
                <w:bCs/>
              </w:rPr>
              <w:t>□</w:t>
            </w:r>
            <w:r w:rsidRPr="00BB1595">
              <w:rPr>
                <w:rFonts w:hint="eastAsia"/>
                <w:b/>
                <w:bCs/>
              </w:rPr>
              <w:t> </w:t>
            </w:r>
            <w:r w:rsidRPr="00BB1595">
              <w:rPr>
                <w:rFonts w:hint="eastAsia"/>
                <w:b/>
                <w:bCs/>
              </w:rPr>
              <w:t>維持友誼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 xml:space="preserve"> </w:t>
            </w:r>
            <w:r w:rsidRPr="00BB1595">
              <w:rPr>
                <w:rFonts w:hint="eastAsia"/>
                <w:b/>
                <w:bCs/>
              </w:rPr>
              <w:t>□</w:t>
            </w:r>
            <w:r w:rsidRPr="00BB1595">
              <w:rPr>
                <w:rFonts w:hint="eastAsia"/>
                <w:b/>
                <w:bCs/>
              </w:rPr>
              <w:t> </w:t>
            </w:r>
            <w:r w:rsidRPr="00BB1595">
              <w:rPr>
                <w:rFonts w:hint="eastAsia"/>
                <w:b/>
                <w:bCs/>
              </w:rPr>
              <w:t>休閒教育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 xml:space="preserve"> </w:t>
            </w:r>
            <w:r w:rsidRPr="00BB1595">
              <w:rPr>
                <w:rFonts w:hint="eastAsia"/>
                <w:b/>
                <w:bCs/>
              </w:rPr>
              <w:t>□</w:t>
            </w:r>
            <w:r w:rsidRPr="00BB1595">
              <w:rPr>
                <w:rFonts w:hint="eastAsia"/>
                <w:b/>
                <w:bCs/>
              </w:rPr>
              <w:t> </w:t>
            </w:r>
            <w:r w:rsidRPr="00BB1595">
              <w:rPr>
                <w:rFonts w:hint="eastAsia"/>
                <w:b/>
                <w:bCs/>
              </w:rPr>
              <w:t>自我管理訓練</w:t>
            </w:r>
          </w:p>
          <w:p w:rsidR="00BB1595" w:rsidRPr="00BB1595" w:rsidRDefault="008878E4" w:rsidP="00BB1595">
            <w:r>
              <w:rPr>
                <w:rFonts w:hint="eastAsia"/>
                <w:b/>
                <w:bCs/>
              </w:rPr>
              <w:t xml:space="preserve"> </w:t>
            </w:r>
            <w:r w:rsidR="00BB1595" w:rsidRPr="00BB1595">
              <w:rPr>
                <w:rFonts w:hint="eastAsia"/>
                <w:b/>
                <w:bCs/>
              </w:rPr>
              <w:t>□溝通訓練</w:t>
            </w:r>
          </w:p>
          <w:p w:rsidR="00BB1595" w:rsidRPr="00BB1595" w:rsidRDefault="008878E4" w:rsidP="00BB1595">
            <w:r>
              <w:rPr>
                <w:rFonts w:hint="eastAsia"/>
                <w:b/>
                <w:bCs/>
              </w:rPr>
              <w:t xml:space="preserve"> </w:t>
            </w:r>
            <w:r w:rsidR="00BB1595" w:rsidRPr="00BB1595">
              <w:rPr>
                <w:rFonts w:hint="eastAsia"/>
                <w:b/>
                <w:bCs/>
              </w:rPr>
              <w:t>□學習策略教導</w:t>
            </w:r>
            <w:r w:rsidR="00BB1595" w:rsidRPr="00BB1595">
              <w:rPr>
                <w:rFonts w:hint="eastAsia"/>
                <w:b/>
                <w:bCs/>
              </w:rPr>
              <w:t xml:space="preserve"> 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3.</w:t>
            </w:r>
            <w:r w:rsidRPr="007D63F0">
              <w:rPr>
                <w:rFonts w:hint="eastAsia"/>
                <w:b/>
                <w:bCs/>
                <w:color w:val="FF0000"/>
              </w:rPr>
              <w:t>其他社會技巧訓練</w:t>
            </w:r>
            <w:r w:rsidR="008878E4" w:rsidRPr="007D63F0">
              <w:rPr>
                <w:rFonts w:hint="eastAsia"/>
                <w:b/>
                <w:bCs/>
                <w:color w:val="FF0000"/>
              </w:rPr>
              <w:t>：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BB1595" w:rsidRPr="00BB1595" w:rsidRDefault="00BB1595" w:rsidP="0068525D">
            <w:pPr>
              <w:jc w:val="center"/>
            </w:pPr>
            <w:r w:rsidRPr="00BB1595">
              <w:rPr>
                <w:rFonts w:hint="eastAsia"/>
                <w:b/>
                <w:bCs/>
              </w:rPr>
              <w:t>正向行為出現</w:t>
            </w:r>
          </w:p>
        </w:tc>
        <w:tc>
          <w:tcPr>
            <w:tcW w:w="2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BB1595" w:rsidRPr="00BB1595" w:rsidRDefault="00BB1595" w:rsidP="0068525D">
            <w:pPr>
              <w:jc w:val="center"/>
            </w:pPr>
            <w:r w:rsidRPr="00BB1595">
              <w:rPr>
                <w:rFonts w:hint="eastAsia"/>
                <w:b/>
                <w:bCs/>
              </w:rPr>
              <w:t>行為問題出現</w:t>
            </w:r>
          </w:p>
        </w:tc>
      </w:tr>
      <w:tr w:rsidR="00BB1595" w:rsidRPr="00BB1595" w:rsidTr="00A943DB"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BB1595" w:rsidRPr="00BB1595" w:rsidRDefault="00BB1595" w:rsidP="00BB1595"/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BB1595" w:rsidRPr="00BB1595" w:rsidRDefault="00BB1595" w:rsidP="00BB1595"/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BB1595" w:rsidRPr="00BB1595" w:rsidRDefault="00BB1595" w:rsidP="00BB1595"/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BB1595" w:rsidRPr="008878E4" w:rsidRDefault="00BB1595" w:rsidP="00BB1595">
            <w:pPr>
              <w:rPr>
                <w:color w:val="FF0000"/>
              </w:rPr>
            </w:pPr>
            <w:r w:rsidRPr="008878E4">
              <w:rPr>
                <w:rFonts w:hint="eastAsia"/>
                <w:b/>
                <w:bCs/>
                <w:color w:val="FF0000"/>
              </w:rPr>
              <w:t>1.</w:t>
            </w:r>
            <w:r w:rsidRPr="008878E4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要增強的行為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□替代行為出現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□行為問題在某時段內發生次數下降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□行為問題在某時段內都沒有出現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□某個或其他好行為增加</w:t>
            </w:r>
          </w:p>
          <w:p w:rsidR="00BB1595" w:rsidRPr="008878E4" w:rsidRDefault="00BB1595" w:rsidP="00BB1595">
            <w:pPr>
              <w:rPr>
                <w:color w:val="FF0000"/>
              </w:rPr>
            </w:pPr>
            <w:r w:rsidRPr="008878E4">
              <w:rPr>
                <w:rFonts w:hint="eastAsia"/>
                <w:b/>
                <w:bCs/>
                <w:color w:val="FF0000"/>
              </w:rPr>
              <w:t>2.</w:t>
            </w:r>
            <w:r w:rsidRPr="008878E4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增強方式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□正增強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□消極增強：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sym w:font="Wingdings 2" w:char="F09A"/>
            </w:r>
            <w:r w:rsidRPr="00BB1595">
              <w:rPr>
                <w:rFonts w:hint="eastAsia"/>
                <w:b/>
                <w:bCs/>
              </w:rPr>
              <w:t>拿掉</w:t>
            </w:r>
            <w:r w:rsidRPr="00BB1595">
              <w:rPr>
                <w:rFonts w:hint="eastAsia"/>
                <w:b/>
                <w:bCs/>
              </w:rPr>
              <w:t>(</w:t>
            </w:r>
            <w:r w:rsidRPr="00BB1595">
              <w:rPr>
                <w:rFonts w:hint="eastAsia"/>
                <w:b/>
                <w:bCs/>
              </w:rPr>
              <w:t>不喜歡的東西或活動或任務</w:t>
            </w:r>
            <w:r w:rsidRPr="00BB1595">
              <w:rPr>
                <w:rFonts w:hint="eastAsia"/>
                <w:b/>
                <w:bCs/>
              </w:rPr>
              <w:t xml:space="preserve"> )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sym w:font="Wingdings 2" w:char="F09A"/>
            </w:r>
            <w:r w:rsidRPr="00BB1595">
              <w:rPr>
                <w:rFonts w:hint="eastAsia"/>
                <w:b/>
                <w:bCs/>
              </w:rPr>
              <w:t>減少</w:t>
            </w:r>
            <w:r w:rsidRPr="00BB1595">
              <w:rPr>
                <w:rFonts w:hint="eastAsia"/>
                <w:b/>
                <w:bCs/>
              </w:rPr>
              <w:t xml:space="preserve"> (</w:t>
            </w:r>
            <w:r w:rsidRPr="00BB1595">
              <w:rPr>
                <w:rFonts w:hint="eastAsia"/>
                <w:b/>
                <w:bCs/>
              </w:rPr>
              <w:t>不喜歡的東西或活動或任務</w:t>
            </w:r>
            <w:r w:rsidRPr="00BB1595">
              <w:rPr>
                <w:rFonts w:hint="eastAsia"/>
                <w:b/>
                <w:bCs/>
              </w:rPr>
              <w:t xml:space="preserve"> )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lastRenderedPageBreak/>
              <w:t>□區別性增強：</w:t>
            </w:r>
            <w:r w:rsidRPr="00BB1595">
              <w:rPr>
                <w:rFonts w:hint="eastAsia"/>
                <w:b/>
                <w:bCs/>
              </w:rPr>
              <w:t xml:space="preserve">   </w:t>
            </w:r>
          </w:p>
          <w:p w:rsidR="00BB1595" w:rsidRPr="008878E4" w:rsidRDefault="00BB1595" w:rsidP="00BB1595">
            <w:pPr>
              <w:rPr>
                <w:color w:val="FF0000"/>
              </w:rPr>
            </w:pPr>
            <w:r w:rsidRPr="008878E4">
              <w:rPr>
                <w:rFonts w:hint="eastAsia"/>
                <w:b/>
                <w:bCs/>
                <w:color w:val="FF0000"/>
              </w:rPr>
              <w:t>3.</w:t>
            </w:r>
            <w:r w:rsidRPr="008878E4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增強物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</w:t>
            </w:r>
            <w:proofErr w:type="gramStart"/>
            <w:r w:rsidRPr="00BB1595">
              <w:rPr>
                <w:rFonts w:hint="eastAsia"/>
                <w:b/>
                <w:bCs/>
              </w:rPr>
              <w:t>原級增強</w:t>
            </w:r>
            <w:proofErr w:type="gramEnd"/>
            <w:r w:rsidRPr="00BB1595">
              <w:rPr>
                <w:rFonts w:hint="eastAsia"/>
                <w:b/>
                <w:bCs/>
              </w:rPr>
              <w:t>物：食物、活動、操作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□次級增強物：錢、折價</w:t>
            </w:r>
            <w:proofErr w:type="gramStart"/>
            <w:r w:rsidRPr="00BB1595">
              <w:rPr>
                <w:rFonts w:hint="eastAsia"/>
                <w:b/>
                <w:bCs/>
              </w:rPr>
              <w:t>券</w:t>
            </w:r>
            <w:proofErr w:type="gramEnd"/>
            <w:r w:rsidRPr="00BB1595">
              <w:rPr>
                <w:rFonts w:hint="eastAsia"/>
                <w:b/>
                <w:bCs/>
              </w:rPr>
              <w:t>、代幣、積分、蓋章、獎狀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□社會性增強物：關注、讚美、表揚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□自然增強：成績、證書、獎狀、</w:t>
            </w:r>
          </w:p>
        </w:tc>
        <w:tc>
          <w:tcPr>
            <w:tcW w:w="2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BB1595" w:rsidRPr="008878E4" w:rsidRDefault="00BB1595" w:rsidP="00BB1595">
            <w:pPr>
              <w:rPr>
                <w:rFonts w:ascii="標楷體" w:eastAsia="標楷體" w:hAnsi="標楷體"/>
                <w:color w:val="FF0000"/>
                <w:u w:val="single"/>
              </w:rPr>
            </w:pPr>
            <w:r w:rsidRPr="008878E4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lastRenderedPageBreak/>
              <w:t>1.不當行為：</w:t>
            </w:r>
          </w:p>
          <w:p w:rsidR="00BB1595" w:rsidRPr="008878E4" w:rsidRDefault="00BB1595" w:rsidP="00BB1595">
            <w:pPr>
              <w:rPr>
                <w:rFonts w:ascii="標楷體" w:eastAsia="標楷體" w:hAnsi="標楷體"/>
                <w:b/>
                <w:color w:val="FF0000"/>
                <w:u w:val="single"/>
              </w:rPr>
            </w:pPr>
            <w:r w:rsidRPr="008878E4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2.處理方式</w:t>
            </w:r>
            <w:r w:rsidR="008878E4" w:rsidRPr="008878E4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：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□提示正向行為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sym w:font="Wingdings 2" w:char="F09A"/>
            </w:r>
            <w:r w:rsidRPr="00BB1595">
              <w:rPr>
                <w:rFonts w:hint="eastAsia"/>
                <w:b/>
                <w:bCs/>
              </w:rPr>
              <w:t>矯正性回饋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sym w:font="Wingdings 2" w:char="F09A"/>
            </w:r>
            <w:r w:rsidRPr="00BB1595">
              <w:rPr>
                <w:rFonts w:hint="eastAsia"/>
                <w:b/>
                <w:bCs/>
              </w:rPr>
              <w:t>重新指令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sym w:font="Wingdings 2" w:char="F09A"/>
            </w:r>
            <w:r w:rsidRPr="00BB1595">
              <w:rPr>
                <w:rFonts w:hint="eastAsia"/>
                <w:b/>
                <w:bCs/>
              </w:rPr>
              <w:t>讚美和提示其他人表現的正向行為</w:t>
            </w:r>
            <w:r w:rsidRPr="00BB1595">
              <w:rPr>
                <w:rFonts w:hint="eastAsia"/>
                <w:b/>
                <w:bCs/>
              </w:rPr>
              <w:t xml:space="preserve"> 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</w:t>
            </w:r>
            <w:proofErr w:type="gramStart"/>
            <w:r w:rsidRPr="00BB1595">
              <w:rPr>
                <w:rFonts w:hint="eastAsia"/>
                <w:b/>
                <w:bCs/>
              </w:rPr>
              <w:t>拿掉正增強</w:t>
            </w:r>
            <w:proofErr w:type="gramEnd"/>
            <w:r w:rsidRPr="00BB1595">
              <w:rPr>
                <w:rFonts w:hint="eastAsia"/>
                <w:b/>
                <w:bCs/>
              </w:rPr>
              <w:t>物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sym w:font="Wingdings 2" w:char="F09A"/>
            </w:r>
            <w:r w:rsidRPr="00BB1595">
              <w:rPr>
                <w:rFonts w:hint="eastAsia"/>
                <w:b/>
                <w:bCs/>
              </w:rPr>
              <w:t>反應代價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sym w:font="Wingdings 2" w:char="F09A"/>
            </w:r>
            <w:r w:rsidRPr="00BB1595">
              <w:rPr>
                <w:rFonts w:hint="eastAsia"/>
                <w:b/>
                <w:bCs/>
              </w:rPr>
              <w:t>隔離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sym w:font="Wingdings 2" w:char="F09A"/>
            </w:r>
            <w:proofErr w:type="gramStart"/>
            <w:r w:rsidRPr="00BB1595">
              <w:rPr>
                <w:rFonts w:hint="eastAsia"/>
                <w:b/>
                <w:bCs/>
              </w:rPr>
              <w:t>消弱</w:t>
            </w:r>
            <w:proofErr w:type="gramEnd"/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□給予負增強物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sym w:font="Wingdings 2" w:char="F09A"/>
            </w:r>
            <w:r w:rsidRPr="00BB1595">
              <w:rPr>
                <w:rFonts w:hint="eastAsia"/>
                <w:b/>
                <w:bCs/>
              </w:rPr>
              <w:t>自然後果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sym w:font="Wingdings 2" w:char="F09A"/>
            </w:r>
            <w:r w:rsidRPr="00BB1595">
              <w:rPr>
                <w:rFonts w:hint="eastAsia"/>
                <w:b/>
                <w:bCs/>
              </w:rPr>
              <w:t>回歸原狀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lastRenderedPageBreak/>
              <w:sym w:font="Wingdings 2" w:char="F09A"/>
            </w:r>
            <w:r w:rsidRPr="00BB1595">
              <w:rPr>
                <w:rFonts w:hint="eastAsia"/>
                <w:b/>
                <w:bCs/>
              </w:rPr>
              <w:t>過度矯正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sym w:font="Wingdings 2" w:char="F09A"/>
            </w:r>
            <w:r w:rsidRPr="00BB1595">
              <w:rPr>
                <w:rFonts w:hint="eastAsia"/>
                <w:b/>
                <w:bCs/>
              </w:rPr>
              <w:t>身體的制伏</w:t>
            </w:r>
          </w:p>
          <w:p w:rsidR="00BB1595" w:rsidRPr="00BB1595" w:rsidRDefault="00BB1595" w:rsidP="00BB1595">
            <w:r w:rsidRPr="00BB1595">
              <w:rPr>
                <w:rFonts w:hint="eastAsia"/>
                <w:b/>
                <w:bCs/>
              </w:rPr>
              <w:t>□啟動緊急處理系統</w:t>
            </w:r>
          </w:p>
        </w:tc>
      </w:tr>
    </w:tbl>
    <w:p w:rsidR="00E72D10" w:rsidRPr="00BB1595" w:rsidRDefault="00E72D10"/>
    <w:sectPr w:rsidR="00E72D10" w:rsidRPr="00BB1595" w:rsidSect="002F1946">
      <w:pgSz w:w="16838" w:h="11906" w:orient="landscape"/>
      <w:pgMar w:top="1077" w:right="1440" w:bottom="107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220" w:rsidRDefault="006D2220" w:rsidP="00313943">
      <w:r>
        <w:separator/>
      </w:r>
    </w:p>
  </w:endnote>
  <w:endnote w:type="continuationSeparator" w:id="0">
    <w:p w:rsidR="006D2220" w:rsidRDefault="006D2220" w:rsidP="003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914" w:rsidRDefault="004B29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914" w:rsidRDefault="004B2914" w:rsidP="004B2914">
    <w:pPr>
      <w:pStyle w:val="a6"/>
      <w:jc w:val="center"/>
    </w:pPr>
    <w:r>
      <w:rPr>
        <w:rFonts w:hint="eastAsia"/>
      </w:rPr>
      <w:t>廖芳玫</w:t>
    </w:r>
    <w:r>
      <w:rPr>
        <w:rFonts w:hint="eastAsia"/>
      </w:rPr>
      <w:t xml:space="preserve">  </w:t>
    </w:r>
    <w:r>
      <w:t>rose0901g@gmail.com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914" w:rsidRDefault="004B29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220" w:rsidRDefault="006D2220" w:rsidP="00313943">
      <w:r>
        <w:separator/>
      </w:r>
    </w:p>
  </w:footnote>
  <w:footnote w:type="continuationSeparator" w:id="0">
    <w:p w:rsidR="006D2220" w:rsidRDefault="006D2220" w:rsidP="003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914" w:rsidRDefault="004B29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914" w:rsidRDefault="004B291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914" w:rsidRDefault="004B29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F1E"/>
    <w:multiLevelType w:val="hybridMultilevel"/>
    <w:tmpl w:val="3D86D246"/>
    <w:lvl w:ilvl="0" w:tplc="9F62EA2A">
      <w:start w:val="1"/>
      <w:numFmt w:val="bullet"/>
      <w:lvlText w:val="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166595"/>
    <w:multiLevelType w:val="hybridMultilevel"/>
    <w:tmpl w:val="C192857C"/>
    <w:lvl w:ilvl="0" w:tplc="6644D54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BB85A5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D7AEE6E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8283A2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99A4D4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7F23ED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C7089D8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6A6D45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11461B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" w15:restartNumberingAfterBreak="0">
    <w:nsid w:val="01803889"/>
    <w:multiLevelType w:val="hybridMultilevel"/>
    <w:tmpl w:val="208CDDA0"/>
    <w:lvl w:ilvl="0" w:tplc="05BAF8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0547ED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F9CC27E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5D0F27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49A493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E0840F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65639E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F60CEEA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1FAB7E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" w15:restartNumberingAfterBreak="0">
    <w:nsid w:val="02D14B20"/>
    <w:multiLevelType w:val="hybridMultilevel"/>
    <w:tmpl w:val="BF8E5E5A"/>
    <w:lvl w:ilvl="0" w:tplc="9F62EA2A">
      <w:start w:val="1"/>
      <w:numFmt w:val="bullet"/>
      <w:lvlText w:val="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7818F3"/>
    <w:multiLevelType w:val="hybridMultilevel"/>
    <w:tmpl w:val="A91AC328"/>
    <w:lvl w:ilvl="0" w:tplc="7AA8F0E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C18FD4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31DE898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31363D0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2CC61C2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6C8C47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7F22C79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E50A88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7B4B8E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5" w15:restartNumberingAfterBreak="0">
    <w:nsid w:val="0F876BD4"/>
    <w:multiLevelType w:val="hybridMultilevel"/>
    <w:tmpl w:val="06D67E74"/>
    <w:lvl w:ilvl="0" w:tplc="BA8E6E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0C4CAE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118EDCD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C8E2104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2AE7FA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2E87CD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F06408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8046E9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F35830B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6" w15:restartNumberingAfterBreak="0">
    <w:nsid w:val="2AF710A8"/>
    <w:multiLevelType w:val="hybridMultilevel"/>
    <w:tmpl w:val="63BCB1EE"/>
    <w:lvl w:ilvl="0" w:tplc="9CE22A0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31CB6A2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678EDA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C156716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5E4E2D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29E16F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454FAE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9E0A70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018FDE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7" w15:restartNumberingAfterBreak="0">
    <w:nsid w:val="303361F4"/>
    <w:multiLevelType w:val="hybridMultilevel"/>
    <w:tmpl w:val="4BC2C4E4"/>
    <w:lvl w:ilvl="0" w:tplc="9F62EA2A">
      <w:start w:val="1"/>
      <w:numFmt w:val="bullet"/>
      <w:lvlText w:val="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2465D3A"/>
    <w:multiLevelType w:val="hybridMultilevel"/>
    <w:tmpl w:val="7744DA96"/>
    <w:lvl w:ilvl="0" w:tplc="9F62EA2A">
      <w:start w:val="1"/>
      <w:numFmt w:val="bullet"/>
      <w:lvlText w:val=""/>
      <w:lvlJc w:val="left"/>
      <w:pPr>
        <w:ind w:left="903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3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3" w:hanging="480"/>
      </w:pPr>
      <w:rPr>
        <w:rFonts w:ascii="Wingdings" w:hAnsi="Wingdings" w:hint="default"/>
      </w:rPr>
    </w:lvl>
  </w:abstractNum>
  <w:abstractNum w:abstractNumId="9" w15:restartNumberingAfterBreak="0">
    <w:nsid w:val="354675A1"/>
    <w:multiLevelType w:val="hybridMultilevel"/>
    <w:tmpl w:val="E1201508"/>
    <w:lvl w:ilvl="0" w:tplc="261695F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CC1E1D1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46D6D72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C9BEF51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72A47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E6EECC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C5A32E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2444B3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1C4E265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0" w15:restartNumberingAfterBreak="0">
    <w:nsid w:val="45313CC9"/>
    <w:multiLevelType w:val="hybridMultilevel"/>
    <w:tmpl w:val="3EEC63C4"/>
    <w:lvl w:ilvl="0" w:tplc="D77EA25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D2895F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8AA51C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5BE85C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D2EBC5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38DA8CD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24AC46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6A43C1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14C1A1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1" w15:restartNumberingAfterBreak="0">
    <w:nsid w:val="53E36C53"/>
    <w:multiLevelType w:val="hybridMultilevel"/>
    <w:tmpl w:val="1B748668"/>
    <w:lvl w:ilvl="0" w:tplc="9F62EA2A">
      <w:start w:val="1"/>
      <w:numFmt w:val="bullet"/>
      <w:lvlText w:val="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6129D8"/>
    <w:multiLevelType w:val="hybridMultilevel"/>
    <w:tmpl w:val="F89056FA"/>
    <w:lvl w:ilvl="0" w:tplc="084226B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DE28ED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0D84EF2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714AD7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2452D4A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EB21E6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47A0361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F6F80B54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37A89E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3" w15:restartNumberingAfterBreak="0">
    <w:nsid w:val="5F0E64C5"/>
    <w:multiLevelType w:val="hybridMultilevel"/>
    <w:tmpl w:val="259E8130"/>
    <w:lvl w:ilvl="0" w:tplc="9F62EA2A">
      <w:start w:val="1"/>
      <w:numFmt w:val="bullet"/>
      <w:lvlText w:val=""/>
      <w:lvlJc w:val="left"/>
      <w:pPr>
        <w:ind w:left="764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4" w15:restartNumberingAfterBreak="0">
    <w:nsid w:val="5F186088"/>
    <w:multiLevelType w:val="hybridMultilevel"/>
    <w:tmpl w:val="3E0A889E"/>
    <w:lvl w:ilvl="0" w:tplc="96C6D9EC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C3325EA"/>
    <w:multiLevelType w:val="hybridMultilevel"/>
    <w:tmpl w:val="9D36C3C2"/>
    <w:lvl w:ilvl="0" w:tplc="9F62EA2A">
      <w:start w:val="1"/>
      <w:numFmt w:val="bullet"/>
      <w:lvlText w:val="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FAC64A8"/>
    <w:multiLevelType w:val="hybridMultilevel"/>
    <w:tmpl w:val="15244B7A"/>
    <w:lvl w:ilvl="0" w:tplc="2CBECF4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4090001">
      <w:start w:val="1"/>
      <w:numFmt w:val="bullet"/>
      <w:lvlText w:val=""/>
      <w:lvlJc w:val="left"/>
      <w:pPr>
        <w:tabs>
          <w:tab w:val="num" w:pos="360"/>
        </w:tabs>
      </w:pPr>
      <w:rPr>
        <w:rFonts w:ascii="Wingdings" w:hAnsi="Wingdings" w:hint="default"/>
      </w:rPr>
    </w:lvl>
    <w:lvl w:ilvl="2" w:tplc="D210613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D40920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CB2FBE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934DCE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34561D9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F20924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F6CCA11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7" w15:restartNumberingAfterBreak="0">
    <w:nsid w:val="77844FDD"/>
    <w:multiLevelType w:val="hybridMultilevel"/>
    <w:tmpl w:val="08AE3F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2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0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B2"/>
    <w:rsid w:val="00040644"/>
    <w:rsid w:val="000E47E2"/>
    <w:rsid w:val="00130817"/>
    <w:rsid w:val="001B581A"/>
    <w:rsid w:val="001F3B6C"/>
    <w:rsid w:val="002C7DC6"/>
    <w:rsid w:val="002F1946"/>
    <w:rsid w:val="00313943"/>
    <w:rsid w:val="00377420"/>
    <w:rsid w:val="003A6BA3"/>
    <w:rsid w:val="003C478D"/>
    <w:rsid w:val="00415F7A"/>
    <w:rsid w:val="0043330C"/>
    <w:rsid w:val="004B2914"/>
    <w:rsid w:val="004F23B2"/>
    <w:rsid w:val="00503783"/>
    <w:rsid w:val="00514880"/>
    <w:rsid w:val="005205F4"/>
    <w:rsid w:val="0068525D"/>
    <w:rsid w:val="006D2220"/>
    <w:rsid w:val="007302D5"/>
    <w:rsid w:val="0078639E"/>
    <w:rsid w:val="007D63F0"/>
    <w:rsid w:val="008878E4"/>
    <w:rsid w:val="009029EE"/>
    <w:rsid w:val="00A85722"/>
    <w:rsid w:val="00A943DB"/>
    <w:rsid w:val="00AD358E"/>
    <w:rsid w:val="00BB1595"/>
    <w:rsid w:val="00C3643C"/>
    <w:rsid w:val="00CC5DA0"/>
    <w:rsid w:val="00CE6CD2"/>
    <w:rsid w:val="00E003E0"/>
    <w:rsid w:val="00E50670"/>
    <w:rsid w:val="00E72D10"/>
    <w:rsid w:val="00E83870"/>
    <w:rsid w:val="00F11DBE"/>
    <w:rsid w:val="00FA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E85125-A61E-4DB7-9C9C-C673E497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8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3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39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3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39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69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41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1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6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8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0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2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9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6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27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66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53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01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0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553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50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91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440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5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11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6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8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1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0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3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3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1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9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7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8E768-DE71-4529-B960-D9756B52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liao</dc:creator>
  <cp:keywords/>
  <dc:description/>
  <cp:lastModifiedBy>rose liao</cp:lastModifiedBy>
  <cp:revision>29</cp:revision>
  <dcterms:created xsi:type="dcterms:W3CDTF">2016-09-14T04:59:00Z</dcterms:created>
  <dcterms:modified xsi:type="dcterms:W3CDTF">2016-10-26T18:41:00Z</dcterms:modified>
</cp:coreProperties>
</file>